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5A8F45" w14:textId="259903B8" w:rsidR="003E4450" w:rsidRPr="00026551" w:rsidRDefault="00F2645B" w:rsidP="0063463A">
      <w:pPr>
        <w:pStyle w:val="1Headline"/>
        <w:rPr>
          <w:lang w:val="en-US"/>
        </w:rPr>
      </w:pPr>
      <w:r w:rsidRPr="00026551">
        <w:rPr>
          <w:lang w:val="en-US"/>
        </w:rPr>
        <w:t>Press</w:t>
      </w:r>
      <w:r w:rsidR="00310FE0">
        <w:rPr>
          <w:lang w:val="en-US"/>
        </w:rPr>
        <w:t xml:space="preserve"> ph</w:t>
      </w:r>
      <w:r w:rsidRPr="00026551">
        <w:rPr>
          <w:lang w:val="en-US"/>
        </w:rPr>
        <w:t>otos 202</w:t>
      </w:r>
      <w:r w:rsidR="00541682" w:rsidRPr="00026551">
        <w:rPr>
          <w:lang w:val="en-US"/>
        </w:rPr>
        <w:t>4</w:t>
      </w:r>
    </w:p>
    <w:p w14:paraId="43405037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0A4689EA" wp14:editId="476E5623">
            <wp:extent cx="2160000" cy="1448512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52384F" w14:textId="495CD80C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EH_2024_products.jpg</w:t>
      </w:r>
    </w:p>
    <w:p w14:paraId="0E46D883" w14:textId="5B740045" w:rsidR="00A50D88" w:rsidRPr="00026551" w:rsidRDefault="00310FE0" w:rsidP="002A7EA5">
      <w:pPr>
        <w:widowControl w:val="0"/>
        <w:snapToGrid w:val="0"/>
        <w:spacing w:after="360"/>
        <w:rPr>
          <w:lang w:val="en-US"/>
        </w:rPr>
      </w:pPr>
      <w:r w:rsidRPr="00310FE0">
        <w:rPr>
          <w:lang w:val="en-US"/>
        </w:rPr>
        <w:t>Endress+Hauser delivered over 2.9</w:t>
      </w:r>
      <w:r>
        <w:rPr>
          <w:lang w:val="en-US"/>
        </w:rPr>
        <w:t xml:space="preserve"> million</w:t>
      </w:r>
      <w:r w:rsidRPr="00310FE0">
        <w:rPr>
          <w:lang w:val="en-US"/>
        </w:rPr>
        <w:t xml:space="preserve"> sensors and systems worldwide in 2023</w:t>
      </w:r>
      <w:r w:rsidR="00A50D88" w:rsidRPr="00026551">
        <w:rPr>
          <w:lang w:val="en-US"/>
        </w:rPr>
        <w:t>.</w:t>
      </w:r>
    </w:p>
    <w:p w14:paraId="4EECDAB4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6EB6449A" wp14:editId="09D9313C">
            <wp:extent cx="2160000" cy="1448512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" r="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8EFF4F" w14:textId="77777777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EH_2024_production_1.jpg</w:t>
      </w:r>
    </w:p>
    <w:p w14:paraId="5BE56452" w14:textId="51DAAA5D" w:rsidR="00A50D88" w:rsidRPr="00026551" w:rsidRDefault="00310FE0" w:rsidP="002A7EA5">
      <w:pPr>
        <w:widowControl w:val="0"/>
        <w:snapToGrid w:val="0"/>
        <w:spacing w:after="360"/>
        <w:rPr>
          <w:lang w:val="en-US"/>
        </w:rPr>
      </w:pPr>
      <w:r w:rsidRPr="00310FE0">
        <w:rPr>
          <w:lang w:val="en-US"/>
        </w:rPr>
        <w:t>Despite challenges in procurement, Endress+Hauser remained able to deliver in 2023</w:t>
      </w:r>
      <w:r w:rsidR="00A50D88" w:rsidRPr="00026551">
        <w:rPr>
          <w:lang w:val="en-US"/>
        </w:rPr>
        <w:t>.</w:t>
      </w:r>
    </w:p>
    <w:p w14:paraId="5E6C98A1" w14:textId="77777777" w:rsidR="00A50D88" w:rsidRPr="00026551" w:rsidRDefault="00AF2CDB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4D23FBF8" wp14:editId="4679BDAC">
            <wp:extent cx="2160000" cy="1448512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01EE55" w14:textId="730E9210" w:rsidR="00A50D88" w:rsidRPr="00026551" w:rsidRDefault="00F2645B" w:rsidP="002A7EA5">
      <w:pPr>
        <w:pStyle w:val="5BodyTextBold"/>
        <w:rPr>
          <w:lang w:val="en-US"/>
        </w:rPr>
      </w:pPr>
      <w:r w:rsidRPr="00026551">
        <w:rPr>
          <w:lang w:val="en-US"/>
        </w:rPr>
        <w:t>EH_</w:t>
      </w:r>
      <w:r w:rsidR="00333016" w:rsidRPr="00026551">
        <w:rPr>
          <w:lang w:val="en-US"/>
        </w:rPr>
        <w:t>202</w:t>
      </w:r>
      <w:r w:rsidR="00A50D88" w:rsidRPr="00026551">
        <w:rPr>
          <w:lang w:val="en-US"/>
        </w:rPr>
        <w:t>4</w:t>
      </w:r>
      <w:r w:rsidR="00333016" w:rsidRPr="00026551">
        <w:rPr>
          <w:lang w:val="en-US"/>
        </w:rPr>
        <w:t>_</w:t>
      </w:r>
      <w:r w:rsidRPr="00026551">
        <w:rPr>
          <w:lang w:val="en-US"/>
        </w:rPr>
        <w:t>production_</w:t>
      </w:r>
      <w:r w:rsidR="002A7EA5" w:rsidRPr="00026551">
        <w:rPr>
          <w:lang w:val="en-US"/>
        </w:rPr>
        <w:t>2</w:t>
      </w:r>
      <w:r w:rsidRPr="00026551">
        <w:rPr>
          <w:lang w:val="en-US"/>
        </w:rPr>
        <w:t>.jpg</w:t>
      </w:r>
    </w:p>
    <w:p w14:paraId="6A3966A7" w14:textId="3007F0CC" w:rsidR="00CF1033" w:rsidRPr="00026551" w:rsidRDefault="00EB328F" w:rsidP="002A7EA5">
      <w:pPr>
        <w:widowControl w:val="0"/>
        <w:snapToGrid w:val="0"/>
        <w:spacing w:after="360"/>
        <w:rPr>
          <w:lang w:val="en-US"/>
        </w:rPr>
      </w:pPr>
      <w:r w:rsidRPr="00EB328F">
        <w:rPr>
          <w:lang w:val="en-US"/>
        </w:rPr>
        <w:t>Endress+Hauser manufactures worldwide from the region for the region</w:t>
      </w:r>
      <w:r w:rsidR="00CF1033" w:rsidRPr="00026551">
        <w:rPr>
          <w:lang w:val="en-US"/>
        </w:rPr>
        <w:t>.</w:t>
      </w:r>
    </w:p>
    <w:p w14:paraId="6D5E74EB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174E4234" wp14:editId="3D1C0B7F">
            <wp:extent cx="2160000" cy="1448512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" r="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B8549B" w14:textId="58E84DCB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5F3D84" w:rsidRPr="00026551">
        <w:rPr>
          <w:lang w:val="en-US"/>
        </w:rPr>
        <w:t>innovation</w:t>
      </w:r>
      <w:r w:rsidRPr="00026551">
        <w:rPr>
          <w:lang w:val="en-US"/>
        </w:rPr>
        <w:t>.jpg</w:t>
      </w:r>
    </w:p>
    <w:p w14:paraId="49929440" w14:textId="5BA2C253" w:rsidR="00A50D88" w:rsidRPr="00026551" w:rsidRDefault="00EB328F" w:rsidP="002A7EA5">
      <w:pPr>
        <w:widowControl w:val="0"/>
        <w:snapToGrid w:val="0"/>
        <w:spacing w:after="360"/>
        <w:rPr>
          <w:lang w:val="en-US"/>
        </w:rPr>
      </w:pPr>
      <w:r w:rsidRPr="00EB328F">
        <w:rPr>
          <w:lang w:val="en-US"/>
        </w:rPr>
        <w:t xml:space="preserve">The Endress+Hauser </w:t>
      </w:r>
      <w:r>
        <w:rPr>
          <w:lang w:val="en-US"/>
        </w:rPr>
        <w:t>i</w:t>
      </w:r>
      <w:r w:rsidRPr="00EB328F">
        <w:rPr>
          <w:lang w:val="en-US"/>
        </w:rPr>
        <w:t xml:space="preserve">nnovation </w:t>
      </w:r>
      <w:r>
        <w:rPr>
          <w:lang w:val="en-US"/>
        </w:rPr>
        <w:t>h</w:t>
      </w:r>
      <w:r w:rsidRPr="00EB328F">
        <w:rPr>
          <w:lang w:val="en-US"/>
        </w:rPr>
        <w:t>ub in Freiburg</w:t>
      </w:r>
      <w:r>
        <w:rPr>
          <w:lang w:val="en-US"/>
        </w:rPr>
        <w:t>, Germany,</w:t>
      </w:r>
      <w:r w:rsidRPr="00EB328F">
        <w:rPr>
          <w:lang w:val="en-US"/>
        </w:rPr>
        <w:t xml:space="preserve"> is working on the sensor and automation solutions of the future</w:t>
      </w:r>
      <w:r w:rsidR="005638F4" w:rsidRPr="00026551">
        <w:rPr>
          <w:lang w:val="en-US"/>
        </w:rPr>
        <w:t xml:space="preserve">. </w:t>
      </w:r>
    </w:p>
    <w:p w14:paraId="27B96002" w14:textId="77777777" w:rsidR="007B235B" w:rsidRPr="00026551" w:rsidRDefault="007B235B" w:rsidP="007B235B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6122E390" wp14:editId="52F9713B">
            <wp:extent cx="2160000" cy="1448512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A4E886" w14:textId="77777777" w:rsidR="007B235B" w:rsidRPr="00026551" w:rsidRDefault="007B235B" w:rsidP="007B235B">
      <w:pPr>
        <w:pStyle w:val="5BodyTextBold"/>
        <w:rPr>
          <w:lang w:val="en-US"/>
        </w:rPr>
      </w:pPr>
      <w:r w:rsidRPr="00026551">
        <w:rPr>
          <w:lang w:val="en-US"/>
        </w:rPr>
        <w:t>EH_2024_industry_1.jpg</w:t>
      </w:r>
    </w:p>
    <w:p w14:paraId="0A790E36" w14:textId="1E7FE3E5" w:rsidR="007B235B" w:rsidRPr="00026551" w:rsidRDefault="00CC63C8" w:rsidP="007B235B">
      <w:pPr>
        <w:widowControl w:val="0"/>
        <w:snapToGrid w:val="0"/>
        <w:spacing w:after="360"/>
        <w:rPr>
          <w:lang w:val="en-US"/>
        </w:rPr>
      </w:pPr>
      <w:r w:rsidRPr="00CC63C8">
        <w:rPr>
          <w:lang w:val="en-US"/>
        </w:rPr>
        <w:t xml:space="preserve">Endress+Hauser can support the sustainable transformation of the process industry with measurement </w:t>
      </w:r>
      <w:r>
        <w:rPr>
          <w:lang w:val="en-US"/>
        </w:rPr>
        <w:t xml:space="preserve">instrumentation </w:t>
      </w:r>
      <w:r w:rsidRPr="00CC63C8">
        <w:rPr>
          <w:lang w:val="en-US"/>
        </w:rPr>
        <w:t>and analy</w:t>
      </w:r>
      <w:r>
        <w:rPr>
          <w:lang w:val="en-US"/>
        </w:rPr>
        <w:t>tical</w:t>
      </w:r>
      <w:r w:rsidRPr="00CC63C8">
        <w:rPr>
          <w:lang w:val="en-US"/>
        </w:rPr>
        <w:t xml:space="preserve"> technology</w:t>
      </w:r>
      <w:r w:rsidR="007B235B" w:rsidRPr="00026551">
        <w:rPr>
          <w:lang w:val="en-US"/>
        </w:rPr>
        <w:t>.</w:t>
      </w:r>
    </w:p>
    <w:p w14:paraId="7A61A71B" w14:textId="77777777" w:rsidR="007B235B" w:rsidRPr="00026551" w:rsidRDefault="007B235B" w:rsidP="007B235B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53757801" wp14:editId="6F9002DE">
            <wp:extent cx="2160000" cy="1448512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" r="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54B7C3" w14:textId="46D90B37" w:rsidR="007B235B" w:rsidRPr="00026551" w:rsidRDefault="007B235B" w:rsidP="007B235B">
      <w:pPr>
        <w:pStyle w:val="5BodyTextBold"/>
        <w:rPr>
          <w:lang w:val="en-US"/>
        </w:rPr>
      </w:pPr>
      <w:r w:rsidRPr="00026551">
        <w:rPr>
          <w:lang w:val="en-US"/>
        </w:rPr>
        <w:t>EH_2024_industry_2.jpg</w:t>
      </w:r>
    </w:p>
    <w:p w14:paraId="401A7E8B" w14:textId="5A636A3E" w:rsidR="007B235B" w:rsidRPr="00026551" w:rsidRDefault="00CC63C8" w:rsidP="007B235B">
      <w:pPr>
        <w:widowControl w:val="0"/>
        <w:snapToGrid w:val="0"/>
        <w:spacing w:after="360"/>
        <w:rPr>
          <w:lang w:val="en-US"/>
        </w:rPr>
      </w:pPr>
      <w:r w:rsidRPr="00CC63C8">
        <w:rPr>
          <w:lang w:val="en-US"/>
        </w:rPr>
        <w:t>Digitalization is key to efficient measurement technology and automation solutions for Endress+Hauser</w:t>
      </w:r>
      <w:r w:rsidR="007B235B" w:rsidRPr="00026551">
        <w:rPr>
          <w:lang w:val="en-US"/>
        </w:rPr>
        <w:t>.</w:t>
      </w:r>
    </w:p>
    <w:p w14:paraId="18FE7D8F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30F56589" wp14:editId="3E8E2E38">
            <wp:extent cx="2160000" cy="1448512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" r="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239F07" w14:textId="59A3DF3F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C274C6" w:rsidRPr="00026551">
        <w:rPr>
          <w:lang w:val="en-US"/>
        </w:rPr>
        <w:t>global_forum</w:t>
      </w:r>
      <w:r w:rsidRPr="00026551">
        <w:rPr>
          <w:lang w:val="en-US"/>
        </w:rPr>
        <w:t>.jpg</w:t>
      </w:r>
    </w:p>
    <w:p w14:paraId="4F98C5B4" w14:textId="748A2E16" w:rsidR="00A50D88" w:rsidRPr="00026551" w:rsidRDefault="00E72DB7" w:rsidP="002A7EA5">
      <w:pPr>
        <w:widowControl w:val="0"/>
        <w:snapToGrid w:val="0"/>
        <w:spacing w:after="360"/>
        <w:rPr>
          <w:lang w:val="en-US"/>
        </w:rPr>
      </w:pPr>
      <w:r w:rsidRPr="00E72DB7">
        <w:rPr>
          <w:lang w:val="en-US"/>
        </w:rPr>
        <w:t xml:space="preserve">At the Endress+Hauser Global Forum in Basel, </w:t>
      </w:r>
      <w:r>
        <w:rPr>
          <w:lang w:val="en-US"/>
        </w:rPr>
        <w:t xml:space="preserve">Switzerland, </w:t>
      </w:r>
      <w:r w:rsidRPr="00E72DB7">
        <w:rPr>
          <w:lang w:val="en-US"/>
        </w:rPr>
        <w:t xml:space="preserve">over 800 customers discussed how </w:t>
      </w:r>
      <w:r>
        <w:rPr>
          <w:lang w:val="en-US"/>
        </w:rPr>
        <w:t xml:space="preserve">to succeed in </w:t>
      </w:r>
      <w:r w:rsidRPr="00E72DB7">
        <w:rPr>
          <w:lang w:val="en-US"/>
        </w:rPr>
        <w:t>the sustainable transformation of the process industry</w:t>
      </w:r>
      <w:r w:rsidR="00A50D88" w:rsidRPr="00026551">
        <w:rPr>
          <w:lang w:val="en-US"/>
        </w:rPr>
        <w:t>.</w:t>
      </w:r>
    </w:p>
    <w:p w14:paraId="32E57577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5DDA0B07" wp14:editId="21D68A8E">
            <wp:extent cx="1620000" cy="1861516"/>
            <wp:effectExtent l="0" t="0" r="0" b="571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" t="23362" r="11"/>
                    <a:stretch/>
                  </pic:blipFill>
                  <pic:spPr bwMode="auto">
                    <a:xfrm>
                      <a:off x="0" y="0"/>
                      <a:ext cx="1620000" cy="186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D81F5D" w14:textId="4D382A59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B92E8D" w:rsidRPr="00026551">
        <w:rPr>
          <w:lang w:val="en-US"/>
        </w:rPr>
        <w:t>people</w:t>
      </w:r>
      <w:r w:rsidRPr="00026551">
        <w:rPr>
          <w:lang w:val="en-US"/>
        </w:rPr>
        <w:t>_1.jpg</w:t>
      </w:r>
    </w:p>
    <w:p w14:paraId="2937F10D" w14:textId="7A45E6D3" w:rsidR="00A50D88" w:rsidRPr="00026551" w:rsidRDefault="00077A64" w:rsidP="002A7EA5">
      <w:pPr>
        <w:widowControl w:val="0"/>
        <w:snapToGrid w:val="0"/>
        <w:spacing w:after="360"/>
        <w:rPr>
          <w:lang w:val="en-US"/>
        </w:rPr>
      </w:pPr>
      <w:r w:rsidRPr="00077A64">
        <w:rPr>
          <w:lang w:val="en-US"/>
        </w:rPr>
        <w:t>Endress+Hauser created 715 new jobs worldwide in 2023. At the turn of the year, 16,532 people worked for the Group</w:t>
      </w:r>
      <w:r w:rsidR="00A50D88" w:rsidRPr="00026551">
        <w:rPr>
          <w:lang w:val="en-US"/>
        </w:rPr>
        <w:t>.</w:t>
      </w:r>
    </w:p>
    <w:p w14:paraId="7AE3648C" w14:textId="77777777" w:rsidR="001033F8" w:rsidRPr="00026551" w:rsidRDefault="001033F8" w:rsidP="001033F8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00955A61" wp14:editId="1E8E44FD">
            <wp:extent cx="1620000" cy="1861516"/>
            <wp:effectExtent l="0" t="0" r="0" b="571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81" b="11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00" cy="186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505EBD" w14:textId="0112A966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C03ED2" w:rsidRPr="00026551">
        <w:rPr>
          <w:lang w:val="en-US"/>
        </w:rPr>
        <w:t>people</w:t>
      </w:r>
      <w:r w:rsidRPr="00026551">
        <w:rPr>
          <w:lang w:val="en-US"/>
        </w:rPr>
        <w:t>_</w:t>
      </w:r>
      <w:r w:rsidR="00C03ED2" w:rsidRPr="00026551">
        <w:rPr>
          <w:lang w:val="en-US"/>
        </w:rPr>
        <w:t>2</w:t>
      </w:r>
      <w:r w:rsidRPr="00026551">
        <w:rPr>
          <w:lang w:val="en-US"/>
        </w:rPr>
        <w:t>.jpg</w:t>
      </w:r>
    </w:p>
    <w:p w14:paraId="184F301C" w14:textId="71E3257A" w:rsidR="00A50D88" w:rsidRPr="00026551" w:rsidRDefault="00542644" w:rsidP="002A7EA5">
      <w:pPr>
        <w:widowControl w:val="0"/>
        <w:snapToGrid w:val="0"/>
        <w:spacing w:after="360"/>
        <w:rPr>
          <w:lang w:val="en-US"/>
        </w:rPr>
      </w:pPr>
      <w:r w:rsidRPr="00542644">
        <w:rPr>
          <w:lang w:val="en-US"/>
        </w:rPr>
        <w:t xml:space="preserve">Endress+Hauser invested 261 million euros in new buildings and </w:t>
      </w:r>
      <w:r>
        <w:rPr>
          <w:lang w:val="en-US"/>
        </w:rPr>
        <w:t>machinery</w:t>
      </w:r>
      <w:r w:rsidRPr="00542644">
        <w:rPr>
          <w:lang w:val="en-US"/>
        </w:rPr>
        <w:t xml:space="preserve"> in 2023 and created modern working environments</w:t>
      </w:r>
      <w:r w:rsidR="00E42622" w:rsidRPr="00026551">
        <w:rPr>
          <w:lang w:val="en-US"/>
        </w:rPr>
        <w:t>.</w:t>
      </w:r>
    </w:p>
    <w:p w14:paraId="72150ED8" w14:textId="77777777" w:rsidR="00E0272C" w:rsidRPr="00026551" w:rsidRDefault="00E0272C" w:rsidP="00E0272C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2C179BCF" wp14:editId="7388A330">
            <wp:extent cx="2160000" cy="1448512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E76B28" w14:textId="77777777" w:rsidR="00E0272C" w:rsidRPr="00026551" w:rsidRDefault="00E0272C" w:rsidP="00E0272C">
      <w:pPr>
        <w:pStyle w:val="5BodyTextBold"/>
        <w:rPr>
          <w:lang w:val="en-US"/>
        </w:rPr>
      </w:pPr>
      <w:r w:rsidRPr="00026551">
        <w:rPr>
          <w:lang w:val="en-US"/>
        </w:rPr>
        <w:t>EH_2024_training.jpg</w:t>
      </w:r>
    </w:p>
    <w:p w14:paraId="4506AC95" w14:textId="32EFBD84" w:rsidR="00E0272C" w:rsidRPr="00026551" w:rsidRDefault="00542644" w:rsidP="00E0272C">
      <w:pPr>
        <w:widowControl w:val="0"/>
        <w:snapToGrid w:val="0"/>
        <w:spacing w:after="360"/>
        <w:rPr>
          <w:lang w:val="en-US"/>
        </w:rPr>
      </w:pPr>
      <w:r w:rsidRPr="00542644">
        <w:rPr>
          <w:lang w:val="en-US"/>
        </w:rPr>
        <w:t xml:space="preserve">Endress+Hauser </w:t>
      </w:r>
      <w:r w:rsidR="00AE3352">
        <w:rPr>
          <w:lang w:val="en-US"/>
        </w:rPr>
        <w:t xml:space="preserve">has </w:t>
      </w:r>
      <w:r w:rsidRPr="00542644">
        <w:rPr>
          <w:lang w:val="en-US"/>
        </w:rPr>
        <w:t>strengthen</w:t>
      </w:r>
      <w:r w:rsidR="00AE3352">
        <w:rPr>
          <w:lang w:val="en-US"/>
        </w:rPr>
        <w:t>ed</w:t>
      </w:r>
      <w:r w:rsidRPr="00542644">
        <w:rPr>
          <w:lang w:val="en-US"/>
        </w:rPr>
        <w:t xml:space="preserve"> its commitment to training young people around the world</w:t>
      </w:r>
      <w:r w:rsidR="00E50CF3" w:rsidRPr="00026551">
        <w:rPr>
          <w:lang w:val="en-US"/>
        </w:rPr>
        <w:t>.</w:t>
      </w:r>
    </w:p>
    <w:p w14:paraId="359D1E8D" w14:textId="77777777" w:rsidR="00A15870" w:rsidRPr="00026551" w:rsidRDefault="00A15870" w:rsidP="00A15870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58370DC1" wp14:editId="185C0DE8">
            <wp:extent cx="2160000" cy="1448512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rafik 2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A9E9C0" w14:textId="77777777" w:rsidR="00A15870" w:rsidRPr="00026551" w:rsidRDefault="00A15870" w:rsidP="00A15870">
      <w:pPr>
        <w:pStyle w:val="5BodyTextBold"/>
        <w:rPr>
          <w:lang w:val="en-US"/>
        </w:rPr>
      </w:pPr>
      <w:r w:rsidRPr="00026551">
        <w:rPr>
          <w:lang w:val="en-US"/>
        </w:rPr>
        <w:t>EH_2024_selders_altendorf.jpg</w:t>
      </w:r>
    </w:p>
    <w:p w14:paraId="7C79657B" w14:textId="751F9BA2" w:rsidR="00A15870" w:rsidRPr="00026551" w:rsidRDefault="00133A80" w:rsidP="00A15870">
      <w:pPr>
        <w:widowControl w:val="0"/>
        <w:snapToGrid w:val="0"/>
        <w:spacing w:after="360"/>
        <w:rPr>
          <w:lang w:val="en-US"/>
        </w:rPr>
      </w:pPr>
      <w:r w:rsidRPr="00133A80">
        <w:rPr>
          <w:lang w:val="en-US"/>
        </w:rPr>
        <w:t xml:space="preserve">CEO Dr Peter Selders and </w:t>
      </w:r>
      <w:r>
        <w:rPr>
          <w:lang w:val="en-US"/>
        </w:rPr>
        <w:t xml:space="preserve">Supervisory </w:t>
      </w:r>
      <w:r w:rsidRPr="00133A80">
        <w:rPr>
          <w:lang w:val="en-US"/>
        </w:rPr>
        <w:t xml:space="preserve">Board </w:t>
      </w:r>
      <w:r>
        <w:rPr>
          <w:lang w:val="en-US"/>
        </w:rPr>
        <w:t xml:space="preserve">president </w:t>
      </w:r>
      <w:r w:rsidRPr="00133A80">
        <w:rPr>
          <w:lang w:val="en-US"/>
        </w:rPr>
        <w:t xml:space="preserve">Matthias Altendorf form the new </w:t>
      </w:r>
      <w:r>
        <w:rPr>
          <w:lang w:val="en-US"/>
        </w:rPr>
        <w:t>team</w:t>
      </w:r>
      <w:r w:rsidRPr="00133A80">
        <w:rPr>
          <w:lang w:val="en-US"/>
        </w:rPr>
        <w:t xml:space="preserve"> at the helm of the Endress+Hauser Group</w:t>
      </w:r>
      <w:r w:rsidR="00A15870" w:rsidRPr="00026551">
        <w:rPr>
          <w:lang w:val="en-US"/>
        </w:rPr>
        <w:t>.</w:t>
      </w:r>
    </w:p>
    <w:p w14:paraId="36604B7D" w14:textId="77777777" w:rsidR="00155296" w:rsidRPr="00026551" w:rsidRDefault="00155296" w:rsidP="00155296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1DA11ABE" wp14:editId="4DE6551D">
            <wp:extent cx="2160000" cy="1448512"/>
            <wp:effectExtent l="0" t="0" r="0" b="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" r="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CC411" w14:textId="77777777" w:rsidR="00155296" w:rsidRPr="00026551" w:rsidRDefault="00155296" w:rsidP="00155296">
      <w:pPr>
        <w:pStyle w:val="5BodyTextBold"/>
        <w:rPr>
          <w:lang w:val="en-US"/>
        </w:rPr>
      </w:pPr>
      <w:r w:rsidRPr="00026551">
        <w:rPr>
          <w:lang w:val="en-US"/>
        </w:rPr>
        <w:t>EH_2024_peter_selders.jpg</w:t>
      </w:r>
    </w:p>
    <w:p w14:paraId="613A88DB" w14:textId="656BB1BB" w:rsidR="00155296" w:rsidRPr="00026551" w:rsidRDefault="00FD4647" w:rsidP="00155296">
      <w:pPr>
        <w:widowControl w:val="0"/>
        <w:snapToGrid w:val="0"/>
        <w:spacing w:after="360"/>
        <w:rPr>
          <w:lang w:val="en-US"/>
        </w:rPr>
      </w:pPr>
      <w:r w:rsidRPr="00FD4647">
        <w:rPr>
          <w:lang w:val="en-US"/>
        </w:rPr>
        <w:t xml:space="preserve">Dr Peter Selders has been the new </w:t>
      </w:r>
      <w:r>
        <w:rPr>
          <w:lang w:val="en-US"/>
        </w:rPr>
        <w:t>c</w:t>
      </w:r>
      <w:r w:rsidRPr="00FD4647">
        <w:rPr>
          <w:lang w:val="en-US"/>
        </w:rPr>
        <w:t xml:space="preserve">hief </w:t>
      </w:r>
      <w:r>
        <w:rPr>
          <w:lang w:val="en-US"/>
        </w:rPr>
        <w:t>e</w:t>
      </w:r>
      <w:r w:rsidRPr="00FD4647">
        <w:rPr>
          <w:lang w:val="en-US"/>
        </w:rPr>
        <w:t xml:space="preserve">xecutive </w:t>
      </w:r>
      <w:r>
        <w:rPr>
          <w:lang w:val="en-US"/>
        </w:rPr>
        <w:t>o</w:t>
      </w:r>
      <w:r w:rsidRPr="00FD4647">
        <w:rPr>
          <w:lang w:val="en-US"/>
        </w:rPr>
        <w:t>fficer of the Endress+Hauser Group since the beginning of 2024</w:t>
      </w:r>
      <w:r w:rsidR="00155296" w:rsidRPr="00026551">
        <w:rPr>
          <w:lang w:val="en-US"/>
        </w:rPr>
        <w:t>.</w:t>
      </w:r>
    </w:p>
    <w:p w14:paraId="3B682471" w14:textId="77777777" w:rsidR="00E0272C" w:rsidRPr="00026551" w:rsidRDefault="00E0272C" w:rsidP="001033F8">
      <w:pPr>
        <w:keepNext/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7B663D43" wp14:editId="5D7FAE4F">
            <wp:extent cx="2160000" cy="1448512"/>
            <wp:effectExtent l="0" t="0" r="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" r="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4ADEB1" w14:textId="08A37DBF" w:rsidR="00E0272C" w:rsidRPr="00026551" w:rsidRDefault="00E0272C" w:rsidP="00E0272C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DB5706" w:rsidRPr="00026551">
        <w:rPr>
          <w:lang w:val="en-US"/>
        </w:rPr>
        <w:t>matthias_altendorf</w:t>
      </w:r>
      <w:r w:rsidRPr="00026551">
        <w:rPr>
          <w:lang w:val="en-US"/>
        </w:rPr>
        <w:t>.jpg</w:t>
      </w:r>
    </w:p>
    <w:p w14:paraId="444DE565" w14:textId="22A25B95" w:rsidR="00E0272C" w:rsidRPr="00026551" w:rsidRDefault="00FD4647" w:rsidP="00E0272C">
      <w:pPr>
        <w:widowControl w:val="0"/>
        <w:snapToGrid w:val="0"/>
        <w:spacing w:after="360"/>
        <w:rPr>
          <w:lang w:val="en-US"/>
        </w:rPr>
      </w:pPr>
      <w:r w:rsidRPr="00FD4647">
        <w:rPr>
          <w:lang w:val="en-US"/>
        </w:rPr>
        <w:t xml:space="preserve">Matthias Altendorf has been the new </w:t>
      </w:r>
      <w:r>
        <w:rPr>
          <w:lang w:val="en-US"/>
        </w:rPr>
        <w:t>p</w:t>
      </w:r>
      <w:r w:rsidRPr="00FD4647">
        <w:rPr>
          <w:lang w:val="en-US"/>
        </w:rPr>
        <w:t>resident of the Supervisory Board of the Endress+Hauser Group since the beginning of 2024</w:t>
      </w:r>
      <w:r w:rsidR="00E0272C" w:rsidRPr="00026551">
        <w:rPr>
          <w:lang w:val="en-US"/>
        </w:rPr>
        <w:t>.</w:t>
      </w:r>
    </w:p>
    <w:p w14:paraId="536B0B84" w14:textId="77777777" w:rsidR="00A50D88" w:rsidRPr="00026551" w:rsidRDefault="00A50D88" w:rsidP="002A7EA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37FB9808" wp14:editId="16A5461E">
            <wp:extent cx="2160000" cy="1448512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76" b="5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A5B339" w14:textId="3785D939" w:rsidR="00A50D88" w:rsidRPr="00026551" w:rsidRDefault="00A50D88" w:rsidP="002A7EA5">
      <w:pPr>
        <w:pStyle w:val="5BodyTextBold"/>
        <w:rPr>
          <w:lang w:val="en-US"/>
        </w:rPr>
      </w:pPr>
      <w:r w:rsidRPr="00026551">
        <w:rPr>
          <w:lang w:val="en-US"/>
        </w:rPr>
        <w:t>EH_2024_</w:t>
      </w:r>
      <w:r w:rsidR="00957F0A" w:rsidRPr="00026551">
        <w:rPr>
          <w:lang w:val="en-US"/>
        </w:rPr>
        <w:t>luc_schultheiss</w:t>
      </w:r>
      <w:r w:rsidRPr="00026551">
        <w:rPr>
          <w:lang w:val="en-US"/>
        </w:rPr>
        <w:t>.jpg</w:t>
      </w:r>
    </w:p>
    <w:p w14:paraId="0BD97D9B" w14:textId="4D3CDB75" w:rsidR="00A50D88" w:rsidRPr="00026551" w:rsidRDefault="000A65DC" w:rsidP="002A7EA5">
      <w:pPr>
        <w:widowControl w:val="0"/>
        <w:snapToGrid w:val="0"/>
        <w:spacing w:after="360"/>
        <w:rPr>
          <w:lang w:val="en-US"/>
        </w:rPr>
      </w:pPr>
      <w:r w:rsidRPr="000A65DC">
        <w:rPr>
          <w:lang w:val="en-US"/>
        </w:rPr>
        <w:t xml:space="preserve">Chief </w:t>
      </w:r>
      <w:r>
        <w:rPr>
          <w:lang w:val="en-US"/>
        </w:rPr>
        <w:t>f</w:t>
      </w:r>
      <w:r w:rsidRPr="000A65DC">
        <w:rPr>
          <w:lang w:val="en-US"/>
        </w:rPr>
        <w:t xml:space="preserve">inancial </w:t>
      </w:r>
      <w:r>
        <w:rPr>
          <w:lang w:val="en-US"/>
        </w:rPr>
        <w:t>o</w:t>
      </w:r>
      <w:r w:rsidRPr="000A65DC">
        <w:rPr>
          <w:lang w:val="en-US"/>
        </w:rPr>
        <w:t>fficer Dr Luc Schultheiss presented good financial figures for 2023 at Endress+Hauser</w:t>
      </w:r>
      <w:r>
        <w:rPr>
          <w:lang w:val="en-US"/>
        </w:rPr>
        <w:t>’</w:t>
      </w:r>
      <w:r w:rsidRPr="000A65DC">
        <w:rPr>
          <w:lang w:val="en-US"/>
        </w:rPr>
        <w:t>s annual media conference</w:t>
      </w:r>
      <w:r w:rsidR="00A50D88" w:rsidRPr="00026551">
        <w:rPr>
          <w:lang w:val="en-US"/>
        </w:rPr>
        <w:t>.</w:t>
      </w:r>
    </w:p>
    <w:p w14:paraId="4A5C0DDD" w14:textId="77777777" w:rsidR="0057702E" w:rsidRPr="00026551" w:rsidRDefault="0057702E" w:rsidP="0057702E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2B673DE2" wp14:editId="3F32B061">
            <wp:extent cx="2160000" cy="1448512"/>
            <wp:effectExtent l="0" t="0" r="0" b="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" r="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8CA2D0" w14:textId="7F6DB0F1" w:rsidR="0057702E" w:rsidRPr="00026551" w:rsidRDefault="0057702E" w:rsidP="0057702E">
      <w:pPr>
        <w:pStyle w:val="5BodyTextBold"/>
        <w:rPr>
          <w:lang w:val="en-US"/>
        </w:rPr>
      </w:pPr>
      <w:r w:rsidRPr="00026551">
        <w:rPr>
          <w:lang w:val="en-US"/>
        </w:rPr>
        <w:t>EH_2024_executive_board.jpg</w:t>
      </w:r>
    </w:p>
    <w:p w14:paraId="564EE2FF" w14:textId="708DFA1E" w:rsidR="0057702E" w:rsidRPr="00026551" w:rsidRDefault="00840905" w:rsidP="0057702E">
      <w:pPr>
        <w:widowControl w:val="0"/>
        <w:snapToGrid w:val="0"/>
        <w:spacing w:after="360"/>
        <w:rPr>
          <w:lang w:val="en-US"/>
        </w:rPr>
      </w:pPr>
      <w:r w:rsidRPr="00840905">
        <w:rPr>
          <w:lang w:val="en-US"/>
        </w:rPr>
        <w:t xml:space="preserve">The Executive Board of the Endress+Hauser Group (from left): Corporate </w:t>
      </w:r>
      <w:r w:rsidR="00567F92">
        <w:rPr>
          <w:lang w:val="en-US"/>
        </w:rPr>
        <w:t>d</w:t>
      </w:r>
      <w:r w:rsidRPr="00840905">
        <w:rPr>
          <w:lang w:val="en-US"/>
        </w:rPr>
        <w:t xml:space="preserve">irector </w:t>
      </w:r>
      <w:r w:rsidR="00567F92">
        <w:rPr>
          <w:lang w:val="en-US"/>
        </w:rPr>
        <w:t>a</w:t>
      </w:r>
      <w:r w:rsidRPr="00840905">
        <w:rPr>
          <w:lang w:val="en-US"/>
        </w:rPr>
        <w:t xml:space="preserve">nalytical </w:t>
      </w:r>
      <w:r w:rsidR="00567F92">
        <w:rPr>
          <w:lang w:val="en-US"/>
        </w:rPr>
        <w:t>b</w:t>
      </w:r>
      <w:r w:rsidRPr="00840905">
        <w:rPr>
          <w:lang w:val="en-US"/>
        </w:rPr>
        <w:t>usiness Dr</w:t>
      </w:r>
      <w:r w:rsidR="00567F92">
        <w:rPr>
          <w:lang w:val="en-US"/>
        </w:rPr>
        <w:t> </w:t>
      </w:r>
      <w:r w:rsidRPr="00840905">
        <w:rPr>
          <w:lang w:val="en-US"/>
        </w:rPr>
        <w:t xml:space="preserve">Manfred Jagiella,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h</w:t>
      </w:r>
      <w:r w:rsidRPr="00840905">
        <w:rPr>
          <w:lang w:val="en-US"/>
        </w:rPr>
        <w:t xml:space="preserve">uman </w:t>
      </w:r>
      <w:r w:rsidR="00567F92">
        <w:rPr>
          <w:lang w:val="en-US"/>
        </w:rPr>
        <w:t>r</w:t>
      </w:r>
      <w:r w:rsidRPr="00840905">
        <w:rPr>
          <w:lang w:val="en-US"/>
        </w:rPr>
        <w:t xml:space="preserve">esources </w:t>
      </w:r>
      <w:r w:rsidR="00567F92">
        <w:rPr>
          <w:lang w:val="en-US"/>
        </w:rPr>
        <w:t>o</w:t>
      </w:r>
      <w:r w:rsidRPr="00840905">
        <w:rPr>
          <w:lang w:val="en-US"/>
        </w:rPr>
        <w:t xml:space="preserve">fficer Jörg Stegert,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f</w:t>
      </w:r>
      <w:r w:rsidRPr="00840905">
        <w:rPr>
          <w:lang w:val="en-US"/>
        </w:rPr>
        <w:t xml:space="preserve">inancial </w:t>
      </w:r>
      <w:r w:rsidR="00567F92">
        <w:rPr>
          <w:lang w:val="en-US"/>
        </w:rPr>
        <w:t>o</w:t>
      </w:r>
      <w:r w:rsidRPr="00840905">
        <w:rPr>
          <w:lang w:val="en-US"/>
        </w:rPr>
        <w:t xml:space="preserve">fficer Dr Luc Schultheiss,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e</w:t>
      </w:r>
      <w:r w:rsidRPr="00840905">
        <w:rPr>
          <w:lang w:val="en-US"/>
        </w:rPr>
        <w:t xml:space="preserve">xecutive </w:t>
      </w:r>
      <w:r w:rsidR="00567F92">
        <w:rPr>
          <w:lang w:val="en-US"/>
        </w:rPr>
        <w:t>o</w:t>
      </w:r>
      <w:r w:rsidRPr="00840905">
        <w:rPr>
          <w:lang w:val="en-US"/>
        </w:rPr>
        <w:t xml:space="preserve">fficer Dr Peter Selders, </w:t>
      </w:r>
      <w:r w:rsidR="00567F92">
        <w:rPr>
          <w:lang w:val="en-US"/>
        </w:rPr>
        <w:t>g</w:t>
      </w:r>
      <w:r w:rsidRPr="00840905">
        <w:rPr>
          <w:lang w:val="en-US"/>
        </w:rPr>
        <w:t xml:space="preserve">eneral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ounsel Dr Heiner Zehntner,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s</w:t>
      </w:r>
      <w:r w:rsidRPr="00840905">
        <w:rPr>
          <w:lang w:val="en-US"/>
        </w:rPr>
        <w:t xml:space="preserve">ales </w:t>
      </w:r>
      <w:r w:rsidR="000A65DC">
        <w:rPr>
          <w:lang w:val="en-US"/>
        </w:rPr>
        <w:t>o</w:t>
      </w:r>
      <w:r w:rsidRPr="00840905">
        <w:rPr>
          <w:lang w:val="en-US"/>
        </w:rPr>
        <w:t xml:space="preserve">fficer Laurent Mulley,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o</w:t>
      </w:r>
      <w:r w:rsidRPr="00840905">
        <w:rPr>
          <w:lang w:val="en-US"/>
        </w:rPr>
        <w:t xml:space="preserve">perating </w:t>
      </w:r>
      <w:r w:rsidR="00567F92">
        <w:rPr>
          <w:lang w:val="en-US"/>
        </w:rPr>
        <w:t>o</w:t>
      </w:r>
      <w:r w:rsidRPr="00840905">
        <w:rPr>
          <w:lang w:val="en-US"/>
        </w:rPr>
        <w:t xml:space="preserve">fficer Dr Andreas Mayr and </w:t>
      </w:r>
      <w:r w:rsidR="00567F92">
        <w:rPr>
          <w:lang w:val="en-US"/>
        </w:rPr>
        <w:t>c</w:t>
      </w:r>
      <w:r w:rsidRPr="00840905">
        <w:rPr>
          <w:lang w:val="en-US"/>
        </w:rPr>
        <w:t xml:space="preserve">hief </w:t>
      </w:r>
      <w:r w:rsidR="00567F92">
        <w:rPr>
          <w:lang w:val="en-US"/>
        </w:rPr>
        <w:t>i</w:t>
      </w:r>
      <w:r w:rsidRPr="00840905">
        <w:rPr>
          <w:lang w:val="en-US"/>
        </w:rPr>
        <w:t xml:space="preserve">nformation </w:t>
      </w:r>
      <w:r w:rsidR="00567F92">
        <w:rPr>
          <w:lang w:val="en-US"/>
        </w:rPr>
        <w:t>o</w:t>
      </w:r>
      <w:r w:rsidRPr="00840905">
        <w:rPr>
          <w:lang w:val="en-US"/>
        </w:rPr>
        <w:t>fficer Pieter de Koning</w:t>
      </w:r>
      <w:r w:rsidR="0057702E" w:rsidRPr="00026551">
        <w:rPr>
          <w:lang w:val="en-US"/>
        </w:rPr>
        <w:t>.</w:t>
      </w:r>
    </w:p>
    <w:p w14:paraId="2E2A0C42" w14:textId="77777777" w:rsidR="0057702E" w:rsidRPr="00026551" w:rsidRDefault="0057702E" w:rsidP="0057702E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26216E35" wp14:editId="19ED49BE">
            <wp:extent cx="2160000" cy="1448512"/>
            <wp:effectExtent l="0" t="0" r="0" b="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" r="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24F973" w14:textId="70F7C9F3" w:rsidR="0057702E" w:rsidRPr="00026551" w:rsidRDefault="0057702E" w:rsidP="0057702E">
      <w:pPr>
        <w:pStyle w:val="5BodyTextBold"/>
        <w:rPr>
          <w:lang w:val="en-US"/>
        </w:rPr>
      </w:pPr>
      <w:r w:rsidRPr="00026551">
        <w:rPr>
          <w:lang w:val="en-US"/>
        </w:rPr>
        <w:t>EH_2024_supervisory_board.jpg</w:t>
      </w:r>
    </w:p>
    <w:p w14:paraId="569A0AEC" w14:textId="3246477F" w:rsidR="00E42B99" w:rsidRPr="00026551" w:rsidRDefault="00211226" w:rsidP="006E0765">
      <w:pPr>
        <w:widowControl w:val="0"/>
        <w:snapToGrid w:val="0"/>
        <w:spacing w:after="360"/>
        <w:rPr>
          <w:lang w:val="en-US"/>
        </w:rPr>
      </w:pPr>
      <w:r w:rsidRPr="00211226">
        <w:rPr>
          <w:lang w:val="en-US"/>
        </w:rPr>
        <w:t>The Supervisory Board of the Endress+Hauser Group (from left): Dr Hans Jakob Roth (until 15 April 2024), Steven Endress, Dr Heiner Zehntner (</w:t>
      </w:r>
      <w:r>
        <w:rPr>
          <w:lang w:val="en-US"/>
        </w:rPr>
        <w:t>s</w:t>
      </w:r>
      <w:r w:rsidRPr="00211226">
        <w:rPr>
          <w:lang w:val="en-US"/>
        </w:rPr>
        <w:t>ecretary), Mathis Büttiker (</w:t>
      </w:r>
      <w:r>
        <w:rPr>
          <w:lang w:val="en-US"/>
        </w:rPr>
        <w:t>v</w:t>
      </w:r>
      <w:r w:rsidRPr="00211226">
        <w:rPr>
          <w:lang w:val="en-US"/>
        </w:rPr>
        <w:t xml:space="preserve">ice </w:t>
      </w:r>
      <w:r>
        <w:rPr>
          <w:lang w:val="en-US"/>
        </w:rPr>
        <w:t>p</w:t>
      </w:r>
      <w:r w:rsidRPr="00211226">
        <w:rPr>
          <w:lang w:val="en-US"/>
        </w:rPr>
        <w:t>resident), Antonietta Pedrazzetti, Matthias Altendorf (</w:t>
      </w:r>
      <w:r>
        <w:rPr>
          <w:lang w:val="en-US"/>
        </w:rPr>
        <w:t>p</w:t>
      </w:r>
      <w:r w:rsidRPr="00211226">
        <w:rPr>
          <w:lang w:val="en-US"/>
        </w:rPr>
        <w:t xml:space="preserve">resident), Sandra Genge, Thomas </w:t>
      </w:r>
      <w:proofErr w:type="gramStart"/>
      <w:r w:rsidRPr="00211226">
        <w:rPr>
          <w:lang w:val="en-US"/>
        </w:rPr>
        <w:t>Kraus</w:t>
      </w:r>
      <w:proofErr w:type="gramEnd"/>
      <w:r w:rsidRPr="00211226">
        <w:rPr>
          <w:lang w:val="en-US"/>
        </w:rPr>
        <w:t xml:space="preserve"> and Michael Ziesemer. Not </w:t>
      </w:r>
      <w:r w:rsidR="00557667">
        <w:rPr>
          <w:lang w:val="en-US"/>
        </w:rPr>
        <w:t>shown</w:t>
      </w:r>
      <w:r w:rsidR="00382055">
        <w:rPr>
          <w:lang w:val="en-US"/>
        </w:rPr>
        <w:t>:</w:t>
      </w:r>
      <w:r w:rsidRPr="00211226">
        <w:rPr>
          <w:lang w:val="en-US"/>
        </w:rPr>
        <w:t xml:space="preserve"> Thomas Bachmann (since 15 April 2024)</w:t>
      </w:r>
      <w:r w:rsidR="009263A4" w:rsidRPr="00026551">
        <w:rPr>
          <w:lang w:val="en-US"/>
        </w:rPr>
        <w:t>.</w:t>
      </w:r>
    </w:p>
    <w:p w14:paraId="30DE044A" w14:textId="77777777" w:rsidR="006E3677" w:rsidRPr="00026551" w:rsidRDefault="006E3677" w:rsidP="006E3677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64353153" wp14:editId="01F11CDF">
            <wp:extent cx="2160000" cy="1448512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" r="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575F1A" w14:textId="77777777" w:rsidR="006E3677" w:rsidRPr="00026551" w:rsidRDefault="006E3677" w:rsidP="006E3677">
      <w:pPr>
        <w:pStyle w:val="5BodyTextBold"/>
        <w:rPr>
          <w:lang w:val="en-US"/>
        </w:rPr>
      </w:pPr>
      <w:r w:rsidRPr="00026551">
        <w:rPr>
          <w:lang w:val="en-US"/>
        </w:rPr>
        <w:t>EH_2024_klaus_endress.jpg</w:t>
      </w:r>
    </w:p>
    <w:p w14:paraId="42E84894" w14:textId="7A2F5574" w:rsidR="006E3677" w:rsidRPr="00026551" w:rsidRDefault="008D1212" w:rsidP="006E3677">
      <w:pPr>
        <w:widowControl w:val="0"/>
        <w:snapToGrid w:val="0"/>
        <w:spacing w:after="360"/>
        <w:rPr>
          <w:lang w:val="en-US"/>
        </w:rPr>
      </w:pPr>
      <w:r w:rsidRPr="008D1212">
        <w:rPr>
          <w:lang w:val="en-US"/>
        </w:rPr>
        <w:t xml:space="preserve">Dr Klaus Endress, CEO of Endress+Hauser for many years and most recently </w:t>
      </w:r>
      <w:r>
        <w:rPr>
          <w:lang w:val="en-US"/>
        </w:rPr>
        <w:t xml:space="preserve">Supervisory </w:t>
      </w:r>
      <w:r w:rsidRPr="008D1212">
        <w:rPr>
          <w:lang w:val="en-US"/>
        </w:rPr>
        <w:t>Board</w:t>
      </w:r>
      <w:r w:rsidR="00211226" w:rsidRPr="00211226">
        <w:rPr>
          <w:lang w:val="en-US"/>
        </w:rPr>
        <w:t xml:space="preserve"> </w:t>
      </w:r>
      <w:r w:rsidR="00211226">
        <w:rPr>
          <w:lang w:val="en-US"/>
        </w:rPr>
        <w:t>president</w:t>
      </w:r>
      <w:r w:rsidRPr="008D1212">
        <w:rPr>
          <w:lang w:val="en-US"/>
        </w:rPr>
        <w:t>, has ended his active involvement in the company</w:t>
      </w:r>
      <w:r w:rsidR="006E3677" w:rsidRPr="00026551">
        <w:rPr>
          <w:lang w:val="en-US"/>
        </w:rPr>
        <w:t>.</w:t>
      </w:r>
    </w:p>
    <w:p w14:paraId="1D806CF7" w14:textId="77777777" w:rsidR="006E0765" w:rsidRPr="00026551" w:rsidRDefault="006E0765" w:rsidP="006E0765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drawing>
          <wp:inline distT="0" distB="0" distL="0" distR="0" wp14:anchorId="2EA8788F" wp14:editId="4DB05D1E">
            <wp:extent cx="2160000" cy="1448512"/>
            <wp:effectExtent l="0" t="0" r="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" r="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E0FF7E" w14:textId="77777777" w:rsidR="006E0765" w:rsidRPr="00026551" w:rsidRDefault="006E0765" w:rsidP="006E0765">
      <w:pPr>
        <w:pStyle w:val="5BodyTextBold"/>
        <w:rPr>
          <w:lang w:val="en-US"/>
        </w:rPr>
      </w:pPr>
      <w:r w:rsidRPr="00026551">
        <w:rPr>
          <w:lang w:val="en-US"/>
        </w:rPr>
        <w:t>EH_2024_endress_genge.jpg</w:t>
      </w:r>
    </w:p>
    <w:p w14:paraId="6CB674B7" w14:textId="21F9F7F4" w:rsidR="006E0765" w:rsidRPr="00026551" w:rsidRDefault="00026551" w:rsidP="006E0765">
      <w:pPr>
        <w:widowControl w:val="0"/>
        <w:snapToGrid w:val="0"/>
        <w:spacing w:after="360"/>
        <w:rPr>
          <w:lang w:val="en-US"/>
        </w:rPr>
      </w:pPr>
      <w:r w:rsidRPr="00026551">
        <w:rPr>
          <w:lang w:val="en-US"/>
        </w:rPr>
        <w:t>Steven Endress and Sandra Genge, two grandchildren of the company founder, represent the family</w:t>
      </w:r>
      <w:r>
        <w:rPr>
          <w:lang w:val="en-US"/>
        </w:rPr>
        <w:t>’</w:t>
      </w:r>
      <w:r w:rsidRPr="00026551">
        <w:rPr>
          <w:lang w:val="en-US"/>
        </w:rPr>
        <w:t>s interests on the Supervisory Board</w:t>
      </w:r>
    </w:p>
    <w:p w14:paraId="1417AEB7" w14:textId="77777777" w:rsidR="001033F8" w:rsidRPr="00026551" w:rsidRDefault="001033F8" w:rsidP="001033F8">
      <w:pPr>
        <w:widowControl w:val="0"/>
        <w:snapToGrid w:val="0"/>
        <w:spacing w:after="120"/>
        <w:rPr>
          <w:lang w:val="en-US"/>
        </w:rPr>
      </w:pPr>
      <w:r w:rsidRPr="00026551">
        <w:rPr>
          <w:noProof/>
          <w:lang w:val="en-US"/>
        </w:rPr>
        <w:lastRenderedPageBreak/>
        <w:drawing>
          <wp:inline distT="0" distB="0" distL="0" distR="0" wp14:anchorId="6B965BB9" wp14:editId="106D5707">
            <wp:extent cx="1620000" cy="1861516"/>
            <wp:effectExtent l="0" t="0" r="0" b="5715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09" b="6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00" cy="186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D9E490" w14:textId="77777777" w:rsidR="006E0765" w:rsidRPr="00026551" w:rsidRDefault="006E0765" w:rsidP="006E0765">
      <w:pPr>
        <w:pStyle w:val="5BodyTextBold"/>
        <w:rPr>
          <w:lang w:val="en-US"/>
        </w:rPr>
      </w:pPr>
      <w:r w:rsidRPr="00026551">
        <w:rPr>
          <w:lang w:val="en-US"/>
        </w:rPr>
        <w:t>EH_2024_thomas_bachmann.jpg</w:t>
      </w:r>
    </w:p>
    <w:p w14:paraId="0B224CB8" w14:textId="561E8694" w:rsidR="006E0765" w:rsidRPr="00026551" w:rsidRDefault="006E0765" w:rsidP="006E0765">
      <w:pPr>
        <w:widowControl w:val="0"/>
        <w:snapToGrid w:val="0"/>
        <w:spacing w:after="360"/>
        <w:rPr>
          <w:lang w:val="en-US"/>
        </w:rPr>
      </w:pPr>
      <w:r w:rsidRPr="00026551">
        <w:rPr>
          <w:lang w:val="en-US"/>
        </w:rPr>
        <w:t xml:space="preserve">Thomas Bachmann </w:t>
      </w:r>
      <w:r w:rsidR="000A27BF" w:rsidRPr="00026551">
        <w:rPr>
          <w:lang w:val="en-US"/>
        </w:rPr>
        <w:t>has been appointed to the Endress+Hauser Supervisory Board with effect from 15 April 2024. He replaces Dr Hans Jakob Roth.</w:t>
      </w:r>
    </w:p>
    <w:p w14:paraId="79967E83" w14:textId="77777777" w:rsidR="006E0765" w:rsidRPr="00026551" w:rsidRDefault="006E0765" w:rsidP="006E0765">
      <w:pPr>
        <w:widowControl w:val="0"/>
        <w:snapToGrid w:val="0"/>
        <w:spacing w:after="360"/>
        <w:rPr>
          <w:lang w:val="en-US"/>
        </w:rPr>
      </w:pPr>
    </w:p>
    <w:sectPr w:rsidR="006E0765" w:rsidRPr="00026551" w:rsidSect="00925FF2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 w:code="9"/>
      <w:pgMar w:top="512" w:right="851" w:bottom="1418" w:left="113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2BBE7B" w14:textId="77777777" w:rsidR="00F55AB8" w:rsidRDefault="00F55AB8" w:rsidP="004C34B5">
      <w:pPr>
        <w:spacing w:line="240" w:lineRule="auto"/>
      </w:pPr>
      <w:r>
        <w:separator/>
      </w:r>
    </w:p>
  </w:endnote>
  <w:endnote w:type="continuationSeparator" w:id="0">
    <w:p w14:paraId="542F5409" w14:textId="77777777" w:rsidR="00F55AB8" w:rsidRDefault="00F55AB8" w:rsidP="004C34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09509" w14:textId="77777777" w:rsidR="00F2645B" w:rsidRDefault="00F2645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CF276D" w14:paraId="4C77E373" w14:textId="77777777" w:rsidTr="00622551">
      <w:trPr>
        <w:cantSplit/>
      </w:trPr>
      <w:tc>
        <w:tcPr>
          <w:tcW w:w="5000" w:type="pct"/>
        </w:tcPr>
        <w:p w14:paraId="62C8CD46" w14:textId="77777777" w:rsidR="00CF276D" w:rsidRPr="006810D7" w:rsidRDefault="00CF276D" w:rsidP="00622551">
          <w:pPr>
            <w:pStyle w:val="Fuzeile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C17E37">
            <w:rPr>
              <w:noProof/>
            </w:rPr>
            <w:t>2</w:t>
          </w:r>
          <w:r>
            <w:fldChar w:fldCharType="end"/>
          </w:r>
          <w:r>
            <w:t>/</w:t>
          </w:r>
          <w:fldSimple w:instr=" NUMPAGES  \* Arabic  \* MERGEFORMAT ">
            <w:r w:rsidR="00C17E37">
              <w:rPr>
                <w:noProof/>
              </w:rPr>
              <w:t>2</w:t>
            </w:r>
          </w:fldSimple>
        </w:p>
      </w:tc>
    </w:tr>
  </w:tbl>
  <w:p w14:paraId="2E5D97A2" w14:textId="77777777" w:rsidR="00CF276D" w:rsidRPr="00533615" w:rsidRDefault="00CF276D" w:rsidP="00CF276D">
    <w:pPr>
      <w:pStyle w:val="Fuzeile"/>
      <w:tabs>
        <w:tab w:val="clear" w:pos="4536"/>
        <w:tab w:val="clear" w:pos="9072"/>
        <w:tab w:val="right" w:pos="9923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935912" w14:paraId="07CB7813" w14:textId="77777777" w:rsidTr="000514D9">
      <w:trPr>
        <w:cantSplit/>
      </w:trPr>
      <w:tc>
        <w:tcPr>
          <w:tcW w:w="5000" w:type="pct"/>
        </w:tcPr>
        <w:p w14:paraId="3D01C410" w14:textId="77777777" w:rsidR="00935912" w:rsidRPr="006810D7" w:rsidRDefault="00935912" w:rsidP="000514D9">
          <w:pPr>
            <w:pStyle w:val="Fuzeile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3A4FB7">
            <w:rPr>
              <w:noProof/>
            </w:rPr>
            <w:t>1</w:t>
          </w:r>
          <w:r>
            <w:fldChar w:fldCharType="end"/>
          </w:r>
          <w:r>
            <w:t>/</w:t>
          </w:r>
          <w:fldSimple w:instr=" NUMPAGES  \* Arabic  \* MERGEFORMAT ">
            <w:r w:rsidR="003A4FB7">
              <w:rPr>
                <w:noProof/>
              </w:rPr>
              <w:t>1</w:t>
            </w:r>
          </w:fldSimple>
        </w:p>
      </w:tc>
    </w:tr>
  </w:tbl>
  <w:p w14:paraId="23CA37B6" w14:textId="77777777" w:rsidR="00935912" w:rsidRDefault="0093591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78FB9B" w14:textId="77777777" w:rsidR="00F55AB8" w:rsidRDefault="00F55AB8" w:rsidP="004C34B5">
      <w:pPr>
        <w:spacing w:line="240" w:lineRule="auto"/>
      </w:pPr>
      <w:r>
        <w:separator/>
      </w:r>
    </w:p>
  </w:footnote>
  <w:footnote w:type="continuationSeparator" w:id="0">
    <w:p w14:paraId="0A4D55B6" w14:textId="77777777" w:rsidR="00F55AB8" w:rsidRDefault="00F55AB8" w:rsidP="004C34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4E096" w14:textId="77777777" w:rsidR="00F2645B" w:rsidRDefault="00F2645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A83355" w14:paraId="718B6A12" w14:textId="77777777" w:rsidTr="00F73FC0">
      <w:trPr>
        <w:cantSplit/>
        <w:trHeight w:hRule="exact" w:val="1135"/>
      </w:trPr>
      <w:tc>
        <w:tcPr>
          <w:tcW w:w="0" w:type="auto"/>
        </w:tcPr>
        <w:p w14:paraId="3B967209" w14:textId="77777777" w:rsidR="00A83355" w:rsidRPr="00F73FC0" w:rsidRDefault="00A83355" w:rsidP="00C17E37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957135839"/>
        </w:sdtPr>
        <w:sdtContent>
          <w:tc>
            <w:tcPr>
              <w:tcW w:w="3771" w:type="dxa"/>
            </w:tcPr>
            <w:p w14:paraId="15A18C2D" w14:textId="77777777" w:rsidR="00A83355" w:rsidRDefault="00F2645B" w:rsidP="003F6A61">
              <w:pPr>
                <w:pStyle w:val="Kopfzeile"/>
                <w:jc w:val="right"/>
              </w:pPr>
              <w:r>
                <w:rPr>
                  <w:noProof/>
                </w:rPr>
                <w:drawing>
                  <wp:inline distT="0" distB="0" distL="0" distR="0" wp14:anchorId="50678DCF" wp14:editId="2FB81617">
                    <wp:extent cx="2394000" cy="485991"/>
                    <wp:effectExtent l="0" t="0" r="6350" b="9525"/>
                    <wp:docPr id="2" name="Grafik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0C711892" w14:textId="77777777" w:rsidR="003E4450" w:rsidRPr="00C17E37" w:rsidRDefault="003E4450" w:rsidP="003E4450">
    <w:pPr>
      <w:pStyle w:val="Kopfzeile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935912" w14:paraId="1F6358EF" w14:textId="77777777" w:rsidTr="00802882">
      <w:trPr>
        <w:cantSplit/>
        <w:trHeight w:hRule="exact" w:val="1129"/>
      </w:trPr>
      <w:tc>
        <w:tcPr>
          <w:tcW w:w="0" w:type="auto"/>
        </w:tcPr>
        <w:p w14:paraId="206968DC" w14:textId="77777777" w:rsidR="00935912" w:rsidRPr="000B4D00" w:rsidRDefault="00935912" w:rsidP="000514D9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13172176"/>
        </w:sdtPr>
        <w:sdtContent>
          <w:tc>
            <w:tcPr>
              <w:tcW w:w="3771" w:type="dxa"/>
            </w:tcPr>
            <w:p w14:paraId="06E8787F" w14:textId="77777777" w:rsidR="00935912" w:rsidRDefault="00F2645B" w:rsidP="003E4450">
              <w:pPr>
                <w:pStyle w:val="Kopfzeile"/>
                <w:jc w:val="right"/>
              </w:pPr>
              <w:r>
                <w:rPr>
                  <w:noProof/>
                </w:rPr>
                <w:drawing>
                  <wp:inline distT="0" distB="0" distL="0" distR="0" wp14:anchorId="44344CAB" wp14:editId="256E0D92">
                    <wp:extent cx="2394000" cy="485991"/>
                    <wp:effectExtent l="0" t="0" r="6350" b="9525"/>
                    <wp:docPr id="4" name="Grafik 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4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41579686" w14:textId="77777777" w:rsidR="00A83355" w:rsidRPr="00C8638E" w:rsidRDefault="00A83355">
    <w:pPr>
      <w:pStyle w:val="Kopfzeile"/>
      <w:rPr>
        <w:rFonts w:ascii="E+H Serif" w:hAnsi="E+H Serif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0"/>
    <w:multiLevelType w:val="singleLevel"/>
    <w:tmpl w:val="FBD02710"/>
    <w:lvl w:ilvl="0">
      <w:start w:val="1"/>
      <w:numFmt w:val="bullet"/>
      <w:pStyle w:val="Aufzhlungszeichen5"/>
      <w:lvlText w:val="•"/>
      <w:lvlJc w:val="left"/>
      <w:pPr>
        <w:ind w:left="1492" w:hanging="360"/>
      </w:pPr>
      <w:rPr>
        <w:rFonts w:ascii="E+H Serif" w:hAnsi="E+H Serif" w:hint="default"/>
      </w:rPr>
    </w:lvl>
  </w:abstractNum>
  <w:abstractNum w:abstractNumId="1" w15:restartNumberingAfterBreak="0">
    <w:nsid w:val="FFFFFF81"/>
    <w:multiLevelType w:val="singleLevel"/>
    <w:tmpl w:val="43D6C034"/>
    <w:lvl w:ilvl="0">
      <w:start w:val="1"/>
      <w:numFmt w:val="bullet"/>
      <w:pStyle w:val="Aufzhlungszeichen4"/>
      <w:lvlText w:val="•"/>
      <w:lvlJc w:val="left"/>
      <w:pPr>
        <w:tabs>
          <w:tab w:val="num" w:pos="1209"/>
        </w:tabs>
        <w:ind w:left="1209" w:hanging="360"/>
      </w:pPr>
      <w:rPr>
        <w:rFonts w:ascii="E+H Serif" w:hAnsi="E+H Serif" w:hint="default"/>
      </w:rPr>
    </w:lvl>
  </w:abstractNum>
  <w:abstractNum w:abstractNumId="2" w15:restartNumberingAfterBreak="0">
    <w:nsid w:val="FFFFFF82"/>
    <w:multiLevelType w:val="singleLevel"/>
    <w:tmpl w:val="B762BACC"/>
    <w:lvl w:ilvl="0">
      <w:start w:val="1"/>
      <w:numFmt w:val="bullet"/>
      <w:pStyle w:val="Aufzhlungszeichen3"/>
      <w:lvlText w:val="•"/>
      <w:lvlJc w:val="left"/>
      <w:pPr>
        <w:tabs>
          <w:tab w:val="num" w:pos="926"/>
        </w:tabs>
        <w:ind w:left="926" w:hanging="360"/>
      </w:pPr>
      <w:rPr>
        <w:rFonts w:ascii="E+H Serif" w:hAnsi="E+H Serif" w:hint="default"/>
      </w:rPr>
    </w:lvl>
  </w:abstractNum>
  <w:abstractNum w:abstractNumId="3" w15:restartNumberingAfterBreak="0">
    <w:nsid w:val="FFFFFF83"/>
    <w:multiLevelType w:val="singleLevel"/>
    <w:tmpl w:val="BB8C987A"/>
    <w:lvl w:ilvl="0">
      <w:start w:val="1"/>
      <w:numFmt w:val="bullet"/>
      <w:pStyle w:val="Aufzhlungszeichen2"/>
      <w:lvlText w:val="•"/>
      <w:lvlJc w:val="left"/>
      <w:pPr>
        <w:tabs>
          <w:tab w:val="num" w:pos="643"/>
        </w:tabs>
        <w:ind w:left="643" w:hanging="360"/>
      </w:pPr>
      <w:rPr>
        <w:rFonts w:ascii="E+H Serif" w:hAnsi="E+H Serif" w:hint="default"/>
      </w:rPr>
    </w:lvl>
  </w:abstractNum>
  <w:abstractNum w:abstractNumId="4" w15:restartNumberingAfterBreak="0">
    <w:nsid w:val="FFFFFF89"/>
    <w:multiLevelType w:val="singleLevel"/>
    <w:tmpl w:val="252EA4BA"/>
    <w:lvl w:ilvl="0">
      <w:start w:val="1"/>
      <w:numFmt w:val="bullet"/>
      <w:pStyle w:val="Aufzhlungszeichen"/>
      <w:lvlText w:val="•"/>
      <w:lvlJc w:val="left"/>
      <w:pPr>
        <w:tabs>
          <w:tab w:val="num" w:pos="360"/>
        </w:tabs>
        <w:ind w:left="360" w:hanging="360"/>
      </w:pPr>
      <w:rPr>
        <w:rFonts w:ascii="E+H Serif" w:hAnsi="E+H Serif" w:hint="default"/>
      </w:rPr>
    </w:lvl>
  </w:abstractNum>
  <w:abstractNum w:abstractNumId="5" w15:restartNumberingAfterBreak="0">
    <w:nsid w:val="17DD25B2"/>
    <w:multiLevelType w:val="hybridMultilevel"/>
    <w:tmpl w:val="2CAC2500"/>
    <w:lvl w:ilvl="0" w:tplc="E840606A">
      <w:numFmt w:val="bullet"/>
      <w:lvlText w:val=""/>
      <w:lvlJc w:val="left"/>
      <w:pPr>
        <w:ind w:left="720" w:hanging="360"/>
      </w:pPr>
      <w:rPr>
        <w:rFonts w:ascii="E+H Serif" w:eastAsiaTheme="minorHAnsi" w:hAnsi="E+H Serif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A84252"/>
    <w:multiLevelType w:val="multilevel"/>
    <w:tmpl w:val="1E4CA594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4BA016F"/>
    <w:multiLevelType w:val="hybridMultilevel"/>
    <w:tmpl w:val="72FC9A9A"/>
    <w:lvl w:ilvl="0" w:tplc="72B4066C">
      <w:start w:val="1"/>
      <w:numFmt w:val="decimal"/>
      <w:pStyle w:val="7BodyTextNumbering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FA954A0"/>
    <w:multiLevelType w:val="multilevel"/>
    <w:tmpl w:val="811CB360"/>
    <w:lvl w:ilvl="0">
      <w:start w:val="1"/>
      <w:numFmt w:val="bullet"/>
      <w:lvlRestart w:val="0"/>
      <w:pStyle w:val="6BodyTextBullets"/>
      <w:lvlText w:val="•"/>
      <w:lvlJc w:val="left"/>
      <w:pPr>
        <w:tabs>
          <w:tab w:val="num" w:pos="283"/>
        </w:tabs>
        <w:ind w:left="283" w:hanging="283"/>
      </w:pPr>
      <w:rPr>
        <w:rFonts w:ascii="E+H Serif" w:hAnsi="E+H Serif"/>
        <w:color w:val="000000"/>
        <w:sz w:val="18"/>
      </w:rPr>
    </w:lvl>
    <w:lvl w:ilvl="1">
      <w:start w:val="1"/>
      <w:numFmt w:val="bullet"/>
      <w:lvlText w:val="•"/>
      <w:lvlJc w:val="left"/>
      <w:pPr>
        <w:tabs>
          <w:tab w:val="num" w:pos="567"/>
        </w:tabs>
        <w:ind w:left="567" w:hanging="284"/>
      </w:pPr>
      <w:rPr>
        <w:rFonts w:ascii="E+H Serif" w:hAnsi="E+H Serif"/>
        <w:color w:val="000000"/>
        <w:sz w:val="18"/>
      </w:rPr>
    </w:lvl>
    <w:lvl w:ilvl="2">
      <w:start w:val="1"/>
      <w:numFmt w:val="bullet"/>
      <w:lvlText w:val="•"/>
      <w:lvlJc w:val="left"/>
      <w:pPr>
        <w:tabs>
          <w:tab w:val="num" w:pos="850"/>
        </w:tabs>
        <w:ind w:left="850" w:hanging="283"/>
      </w:pPr>
      <w:rPr>
        <w:rFonts w:ascii="E+H Serif" w:hAnsi="E+H Serif"/>
        <w:color w:val="000000"/>
        <w:sz w:val="18"/>
      </w:rPr>
    </w:lvl>
    <w:lvl w:ilvl="3">
      <w:start w:val="1"/>
      <w:numFmt w:val="bullet"/>
      <w:lvlText w:val="•"/>
      <w:lvlJc w:val="left"/>
      <w:pPr>
        <w:tabs>
          <w:tab w:val="num" w:pos="1134"/>
        </w:tabs>
        <w:ind w:left="1134" w:hanging="284"/>
      </w:pPr>
      <w:rPr>
        <w:rFonts w:ascii="E+H Serif" w:hAnsi="E+H Serif"/>
        <w:color w:val="000000"/>
        <w:sz w:val="18"/>
      </w:rPr>
    </w:lvl>
    <w:lvl w:ilvl="4">
      <w:start w:val="1"/>
      <w:numFmt w:val="bullet"/>
      <w:lvlText w:val="•"/>
      <w:lvlJc w:val="left"/>
      <w:pPr>
        <w:tabs>
          <w:tab w:val="num" w:pos="1417"/>
        </w:tabs>
        <w:ind w:left="1417" w:hanging="283"/>
      </w:pPr>
      <w:rPr>
        <w:rFonts w:ascii="E+H Serif" w:hAnsi="E+H Serif"/>
        <w:color w:val="000000"/>
        <w:sz w:val="18"/>
      </w:rPr>
    </w:lvl>
    <w:lvl w:ilvl="5">
      <w:start w:val="1"/>
      <w:numFmt w:val="bullet"/>
      <w:lvlText w:val="•"/>
      <w:lvlJc w:val="left"/>
      <w:pPr>
        <w:tabs>
          <w:tab w:val="num" w:pos="1701"/>
        </w:tabs>
        <w:ind w:left="1701" w:hanging="284"/>
      </w:pPr>
      <w:rPr>
        <w:rFonts w:ascii="E+H Serif" w:hAnsi="E+H Serif"/>
        <w:color w:val="000000"/>
        <w:sz w:val="18"/>
      </w:rPr>
    </w:lvl>
    <w:lvl w:ilvl="6">
      <w:start w:val="1"/>
      <w:numFmt w:val="bullet"/>
      <w:lvlText w:val="•"/>
      <w:lvlJc w:val="left"/>
      <w:pPr>
        <w:tabs>
          <w:tab w:val="num" w:pos="1984"/>
        </w:tabs>
        <w:ind w:left="1984" w:hanging="283"/>
      </w:pPr>
      <w:rPr>
        <w:rFonts w:ascii="E+H Serif" w:hAnsi="E+H Serif"/>
        <w:color w:val="000000"/>
        <w:sz w:val="18"/>
      </w:rPr>
    </w:lvl>
    <w:lvl w:ilvl="7">
      <w:start w:val="1"/>
      <w:numFmt w:val="bullet"/>
      <w:lvlText w:val="•"/>
      <w:lvlJc w:val="left"/>
      <w:pPr>
        <w:tabs>
          <w:tab w:val="num" w:pos="2268"/>
        </w:tabs>
        <w:ind w:left="2268" w:hanging="284"/>
      </w:pPr>
      <w:rPr>
        <w:rFonts w:ascii="E+H Serif" w:hAnsi="E+H Serif"/>
        <w:color w:val="000000"/>
        <w:sz w:val="18"/>
      </w:rPr>
    </w:lvl>
    <w:lvl w:ilvl="8">
      <w:start w:val="1"/>
      <w:numFmt w:val="bullet"/>
      <w:lvlText w:val="•"/>
      <w:lvlJc w:val="left"/>
      <w:pPr>
        <w:tabs>
          <w:tab w:val="num" w:pos="2551"/>
        </w:tabs>
        <w:ind w:left="2551" w:hanging="283"/>
      </w:pPr>
      <w:rPr>
        <w:rFonts w:ascii="E+H Serif" w:hAnsi="E+H Serif"/>
        <w:color w:val="000000"/>
        <w:sz w:val="18"/>
      </w:rPr>
    </w:lvl>
  </w:abstractNum>
  <w:num w:numId="1" w16cid:durableId="1481847615">
    <w:abstractNumId w:val="5"/>
  </w:num>
  <w:num w:numId="2" w16cid:durableId="1543442705">
    <w:abstractNumId w:val="4"/>
  </w:num>
  <w:num w:numId="3" w16cid:durableId="1867793685">
    <w:abstractNumId w:val="4"/>
  </w:num>
  <w:num w:numId="4" w16cid:durableId="359863456">
    <w:abstractNumId w:val="3"/>
  </w:num>
  <w:num w:numId="5" w16cid:durableId="194541946">
    <w:abstractNumId w:val="3"/>
  </w:num>
  <w:num w:numId="6" w16cid:durableId="1352294118">
    <w:abstractNumId w:val="2"/>
  </w:num>
  <w:num w:numId="7" w16cid:durableId="1916090565">
    <w:abstractNumId w:val="2"/>
  </w:num>
  <w:num w:numId="8" w16cid:durableId="1261252748">
    <w:abstractNumId w:val="4"/>
  </w:num>
  <w:num w:numId="9" w16cid:durableId="2029528230">
    <w:abstractNumId w:val="3"/>
  </w:num>
  <w:num w:numId="10" w16cid:durableId="1287004963">
    <w:abstractNumId w:val="2"/>
  </w:num>
  <w:num w:numId="11" w16cid:durableId="1996495372">
    <w:abstractNumId w:val="1"/>
  </w:num>
  <w:num w:numId="12" w16cid:durableId="653219935">
    <w:abstractNumId w:val="1"/>
  </w:num>
  <w:num w:numId="13" w16cid:durableId="698241280">
    <w:abstractNumId w:val="0"/>
  </w:num>
  <w:num w:numId="14" w16cid:durableId="1505391520">
    <w:abstractNumId w:val="0"/>
  </w:num>
  <w:num w:numId="15" w16cid:durableId="176164749">
    <w:abstractNumId w:val="8"/>
  </w:num>
  <w:num w:numId="16" w16cid:durableId="1224565959">
    <w:abstractNumId w:val="7"/>
  </w:num>
  <w:num w:numId="17" w16cid:durableId="196407023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645B"/>
    <w:rsid w:val="00020125"/>
    <w:rsid w:val="00026551"/>
    <w:rsid w:val="00030AE8"/>
    <w:rsid w:val="0004312C"/>
    <w:rsid w:val="00065A16"/>
    <w:rsid w:val="00070936"/>
    <w:rsid w:val="00077A64"/>
    <w:rsid w:val="00090264"/>
    <w:rsid w:val="00093B97"/>
    <w:rsid w:val="000A27BF"/>
    <w:rsid w:val="000A65DC"/>
    <w:rsid w:val="000B4D00"/>
    <w:rsid w:val="000C6FD0"/>
    <w:rsid w:val="000D1B63"/>
    <w:rsid w:val="001033F8"/>
    <w:rsid w:val="0011059E"/>
    <w:rsid w:val="001171F9"/>
    <w:rsid w:val="00133A80"/>
    <w:rsid w:val="001374C9"/>
    <w:rsid w:val="00150DBC"/>
    <w:rsid w:val="00153856"/>
    <w:rsid w:val="00155296"/>
    <w:rsid w:val="00173A60"/>
    <w:rsid w:val="001E069F"/>
    <w:rsid w:val="001E6A09"/>
    <w:rsid w:val="00211226"/>
    <w:rsid w:val="00215D1E"/>
    <w:rsid w:val="00252C3C"/>
    <w:rsid w:val="002932B6"/>
    <w:rsid w:val="002A62AC"/>
    <w:rsid w:val="002A7EA5"/>
    <w:rsid w:val="002B63EB"/>
    <w:rsid w:val="002D45BD"/>
    <w:rsid w:val="002F6085"/>
    <w:rsid w:val="00310FE0"/>
    <w:rsid w:val="00333016"/>
    <w:rsid w:val="00345080"/>
    <w:rsid w:val="003502E7"/>
    <w:rsid w:val="00382055"/>
    <w:rsid w:val="003A178D"/>
    <w:rsid w:val="003A49EC"/>
    <w:rsid w:val="003A4FB7"/>
    <w:rsid w:val="003B6251"/>
    <w:rsid w:val="003E4450"/>
    <w:rsid w:val="003F6A61"/>
    <w:rsid w:val="00423AD6"/>
    <w:rsid w:val="00464BF6"/>
    <w:rsid w:val="004C34B5"/>
    <w:rsid w:val="004D3CBC"/>
    <w:rsid w:val="004E3C22"/>
    <w:rsid w:val="005218BA"/>
    <w:rsid w:val="00521D17"/>
    <w:rsid w:val="005232D3"/>
    <w:rsid w:val="00527E27"/>
    <w:rsid w:val="00534B4E"/>
    <w:rsid w:val="00536CD2"/>
    <w:rsid w:val="00541682"/>
    <w:rsid w:val="00542644"/>
    <w:rsid w:val="00557667"/>
    <w:rsid w:val="005638F4"/>
    <w:rsid w:val="00567F92"/>
    <w:rsid w:val="00576A01"/>
    <w:rsid w:val="0057702E"/>
    <w:rsid w:val="0059013F"/>
    <w:rsid w:val="005938B4"/>
    <w:rsid w:val="005A2246"/>
    <w:rsid w:val="005D0427"/>
    <w:rsid w:val="005F3D84"/>
    <w:rsid w:val="00606EA9"/>
    <w:rsid w:val="006208AE"/>
    <w:rsid w:val="0063074E"/>
    <w:rsid w:val="00634240"/>
    <w:rsid w:val="0063463A"/>
    <w:rsid w:val="00635A2E"/>
    <w:rsid w:val="00636AD8"/>
    <w:rsid w:val="00643F00"/>
    <w:rsid w:val="00677D75"/>
    <w:rsid w:val="006A6B1C"/>
    <w:rsid w:val="006B662D"/>
    <w:rsid w:val="006E0269"/>
    <w:rsid w:val="006E0765"/>
    <w:rsid w:val="006E3677"/>
    <w:rsid w:val="00705218"/>
    <w:rsid w:val="007327A6"/>
    <w:rsid w:val="007814EF"/>
    <w:rsid w:val="00785611"/>
    <w:rsid w:val="0079769E"/>
    <w:rsid w:val="007B235B"/>
    <w:rsid w:val="007C2972"/>
    <w:rsid w:val="007D5270"/>
    <w:rsid w:val="00802882"/>
    <w:rsid w:val="008214B6"/>
    <w:rsid w:val="008320DB"/>
    <w:rsid w:val="00840905"/>
    <w:rsid w:val="0084217C"/>
    <w:rsid w:val="008D1212"/>
    <w:rsid w:val="008E273F"/>
    <w:rsid w:val="008E4C5C"/>
    <w:rsid w:val="00925FF2"/>
    <w:rsid w:val="009263A4"/>
    <w:rsid w:val="00935912"/>
    <w:rsid w:val="00941D94"/>
    <w:rsid w:val="00957F0A"/>
    <w:rsid w:val="009617FF"/>
    <w:rsid w:val="00970D14"/>
    <w:rsid w:val="009A06EE"/>
    <w:rsid w:val="009A463A"/>
    <w:rsid w:val="00A15870"/>
    <w:rsid w:val="00A46A07"/>
    <w:rsid w:val="00A50D88"/>
    <w:rsid w:val="00A73965"/>
    <w:rsid w:val="00A83355"/>
    <w:rsid w:val="00AC02AE"/>
    <w:rsid w:val="00AC171D"/>
    <w:rsid w:val="00AE3352"/>
    <w:rsid w:val="00AF2CDB"/>
    <w:rsid w:val="00B10756"/>
    <w:rsid w:val="00B92E8D"/>
    <w:rsid w:val="00BE2BAF"/>
    <w:rsid w:val="00C03ED2"/>
    <w:rsid w:val="00C17E37"/>
    <w:rsid w:val="00C24A1D"/>
    <w:rsid w:val="00C274C6"/>
    <w:rsid w:val="00C31DBE"/>
    <w:rsid w:val="00C412D7"/>
    <w:rsid w:val="00C76FE1"/>
    <w:rsid w:val="00C808C6"/>
    <w:rsid w:val="00C8638E"/>
    <w:rsid w:val="00C87EA4"/>
    <w:rsid w:val="00CA1BBA"/>
    <w:rsid w:val="00CC63C8"/>
    <w:rsid w:val="00CF1033"/>
    <w:rsid w:val="00CF276D"/>
    <w:rsid w:val="00D1564C"/>
    <w:rsid w:val="00D22087"/>
    <w:rsid w:val="00D24945"/>
    <w:rsid w:val="00D510B7"/>
    <w:rsid w:val="00D80841"/>
    <w:rsid w:val="00D831DD"/>
    <w:rsid w:val="00D85B29"/>
    <w:rsid w:val="00DB5706"/>
    <w:rsid w:val="00DB5BD7"/>
    <w:rsid w:val="00DD5688"/>
    <w:rsid w:val="00DE1F9E"/>
    <w:rsid w:val="00E0272C"/>
    <w:rsid w:val="00E31792"/>
    <w:rsid w:val="00E42622"/>
    <w:rsid w:val="00E42B99"/>
    <w:rsid w:val="00E50CF3"/>
    <w:rsid w:val="00E72DB7"/>
    <w:rsid w:val="00EA2B2E"/>
    <w:rsid w:val="00EA2B35"/>
    <w:rsid w:val="00EB2C0C"/>
    <w:rsid w:val="00EB328F"/>
    <w:rsid w:val="00EB49F2"/>
    <w:rsid w:val="00EC6FB1"/>
    <w:rsid w:val="00ED1FF8"/>
    <w:rsid w:val="00ED3BF6"/>
    <w:rsid w:val="00EF5503"/>
    <w:rsid w:val="00EF6B5D"/>
    <w:rsid w:val="00F14F9A"/>
    <w:rsid w:val="00F21657"/>
    <w:rsid w:val="00F2645B"/>
    <w:rsid w:val="00F33E0F"/>
    <w:rsid w:val="00F411F7"/>
    <w:rsid w:val="00F55AB8"/>
    <w:rsid w:val="00F563B4"/>
    <w:rsid w:val="00F73FC0"/>
    <w:rsid w:val="00F8720C"/>
    <w:rsid w:val="00F94B5C"/>
    <w:rsid w:val="00F977E0"/>
    <w:rsid w:val="00FA2214"/>
    <w:rsid w:val="00FB257A"/>
    <w:rsid w:val="00FD4647"/>
    <w:rsid w:val="00FE3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1361544"/>
  <w15:docId w15:val="{735691B9-823A-48BA-BB53-DFC18EC6A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98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4 Body Text Normal"/>
    <w:qFormat/>
    <w:rsid w:val="00606EA9"/>
    <w:pPr>
      <w:spacing w:after="240"/>
    </w:pPr>
    <w:rPr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unhideWhenUsed/>
    <w:qFormat/>
    <w:rsid w:val="00802882"/>
    <w:pPr>
      <w:keepNext/>
      <w:keepLines/>
      <w:numPr>
        <w:numId w:val="17"/>
      </w:numPr>
      <w:spacing w:before="480"/>
      <w:ind w:left="431" w:hanging="431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1E069F"/>
    <w:pPr>
      <w:keepNext/>
      <w:keepLines/>
      <w:numPr>
        <w:ilvl w:val="1"/>
        <w:numId w:val="17"/>
      </w:numPr>
      <w:spacing w:before="200"/>
      <w:ind w:left="578" w:hanging="578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autoRedefine/>
    <w:uiPriority w:val="9"/>
    <w:unhideWhenUsed/>
    <w:qFormat/>
    <w:rsid w:val="00D22087"/>
    <w:pPr>
      <w:keepNext/>
      <w:keepLines/>
      <w:numPr>
        <w:ilvl w:val="2"/>
        <w:numId w:val="17"/>
      </w:numPr>
      <w:spacing w:before="20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berschrift4">
    <w:name w:val="heading 4"/>
    <w:basedOn w:val="Standard"/>
    <w:next w:val="Standard"/>
    <w:link w:val="berschrift4Zchn"/>
    <w:autoRedefine/>
    <w:uiPriority w:val="9"/>
    <w:unhideWhenUsed/>
    <w:qFormat/>
    <w:rsid w:val="00D22087"/>
    <w:pPr>
      <w:keepNext/>
      <w:keepLines/>
      <w:numPr>
        <w:ilvl w:val="3"/>
        <w:numId w:val="17"/>
      </w:numPr>
      <w:spacing w:before="200"/>
      <w:ind w:left="862" w:hanging="862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berschrift5">
    <w:name w:val="heading 5"/>
    <w:basedOn w:val="Standard"/>
    <w:next w:val="Standard"/>
    <w:link w:val="berschrift5Zchn"/>
    <w:autoRedefine/>
    <w:uiPriority w:val="9"/>
    <w:unhideWhenUsed/>
    <w:qFormat/>
    <w:rsid w:val="00D22087"/>
    <w:pPr>
      <w:keepNext/>
      <w:keepLines/>
      <w:numPr>
        <w:ilvl w:val="4"/>
        <w:numId w:val="17"/>
      </w:numPr>
      <w:spacing w:before="200"/>
      <w:ind w:left="1009" w:hanging="1009"/>
      <w:outlineLvl w:val="4"/>
    </w:pPr>
    <w:rPr>
      <w:rFonts w:asciiTheme="majorHAnsi" w:eastAsiaTheme="majorEastAsia" w:hAnsiTheme="majorHAnsi" w:cstheme="majorBidi"/>
      <w:b/>
    </w:rPr>
  </w:style>
  <w:style w:type="paragraph" w:styleId="berschrift6">
    <w:name w:val="heading 6"/>
    <w:basedOn w:val="Standard"/>
    <w:next w:val="Standard"/>
    <w:link w:val="berschrift6Zchn"/>
    <w:autoRedefine/>
    <w:uiPriority w:val="9"/>
    <w:unhideWhenUsed/>
    <w:qFormat/>
    <w:rsid w:val="00D22087"/>
    <w:pPr>
      <w:keepNext/>
      <w:keepLines/>
      <w:numPr>
        <w:ilvl w:val="5"/>
        <w:numId w:val="17"/>
      </w:numPr>
      <w:spacing w:before="200"/>
      <w:ind w:left="1151" w:hanging="1151"/>
      <w:outlineLvl w:val="5"/>
    </w:pPr>
    <w:rPr>
      <w:rFonts w:asciiTheme="majorHAnsi" w:eastAsiaTheme="majorEastAsia" w:hAnsiTheme="majorHAnsi" w:cstheme="majorBidi"/>
      <w:b/>
      <w:iCs/>
    </w:rPr>
  </w:style>
  <w:style w:type="paragraph" w:styleId="berschrift7">
    <w:name w:val="heading 7"/>
    <w:basedOn w:val="Standard"/>
    <w:next w:val="Standard"/>
    <w:link w:val="berschrift7Zchn"/>
    <w:autoRedefine/>
    <w:uiPriority w:val="9"/>
    <w:unhideWhenUsed/>
    <w:qFormat/>
    <w:rsid w:val="00D22087"/>
    <w:pPr>
      <w:keepNext/>
      <w:keepLines/>
      <w:numPr>
        <w:ilvl w:val="6"/>
        <w:numId w:val="17"/>
      </w:numPr>
      <w:spacing w:before="200"/>
      <w:ind w:left="1298" w:hanging="1298"/>
      <w:outlineLvl w:val="6"/>
    </w:pPr>
    <w:rPr>
      <w:rFonts w:asciiTheme="majorHAnsi" w:eastAsiaTheme="majorEastAsia" w:hAnsiTheme="majorHAnsi" w:cstheme="majorBidi"/>
      <w:b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E069F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E069F"/>
    <w:pPr>
      <w:keepNext/>
      <w:keepLines/>
      <w:numPr>
        <w:ilvl w:val="8"/>
        <w:numId w:val="17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C34B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C34B5"/>
  </w:style>
  <w:style w:type="paragraph" w:styleId="Fuzeile">
    <w:name w:val="footer"/>
    <w:basedOn w:val="Standard"/>
    <w:link w:val="FuzeileZchn"/>
    <w:uiPriority w:val="99"/>
    <w:unhideWhenUsed/>
    <w:rsid w:val="00CF276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F276D"/>
  </w:style>
  <w:style w:type="table" w:styleId="Tabellenraster">
    <w:name w:val="Table Grid"/>
    <w:basedOn w:val="NormaleTabelle"/>
    <w:uiPriority w:val="59"/>
    <w:rsid w:val="004C3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3B9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93B9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093B97"/>
    <w:rPr>
      <w:color w:val="808080"/>
    </w:rPr>
  </w:style>
  <w:style w:type="paragraph" w:styleId="Textkrper">
    <w:name w:val="Body Text"/>
    <w:basedOn w:val="Standard"/>
    <w:link w:val="TextkrperZchn"/>
    <w:autoRedefine/>
    <w:uiPriority w:val="98"/>
    <w:rsid w:val="00D22087"/>
    <w:rPr>
      <w:rFonts w:ascii="E+H Serif" w:hAnsi="E+H Serif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98"/>
    <w:rsid w:val="00D22087"/>
    <w:rPr>
      <w:rFonts w:ascii="E+H Serif" w:hAnsi="E+H Serif"/>
      <w:lang w:val="en-US"/>
    </w:rPr>
  </w:style>
  <w:style w:type="paragraph" w:customStyle="1" w:styleId="Headerblue">
    <w:name w:val="Header blue"/>
    <w:basedOn w:val="Kopfzeile"/>
    <w:rsid w:val="00F563B4"/>
    <w:pPr>
      <w:spacing w:before="200"/>
      <w:contextualSpacing/>
    </w:pPr>
    <w:rPr>
      <w:rFonts w:ascii="E+H Serif" w:hAnsi="E+H Serif"/>
      <w:color w:val="0088FF"/>
      <w:sz w:val="28"/>
    </w:rPr>
  </w:style>
  <w:style w:type="paragraph" w:customStyle="1" w:styleId="Subject">
    <w:name w:val="Subject"/>
    <w:basedOn w:val="Standard"/>
    <w:rsid w:val="00A73965"/>
    <w:rPr>
      <w:rFonts w:ascii="E+H Serif" w:hAnsi="E+H Serif"/>
      <w:b/>
    </w:rPr>
  </w:style>
  <w:style w:type="character" w:styleId="SchwacherVerweis">
    <w:name w:val="Subtle Reference"/>
    <w:basedOn w:val="Absatz-Standardschriftart"/>
    <w:uiPriority w:val="31"/>
    <w:rsid w:val="007327A6"/>
    <w:rPr>
      <w:smallCaps/>
      <w:color w:val="auto"/>
      <w:u w:val="single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7327A6"/>
    <w:pPr>
      <w:pBdr>
        <w:bottom w:val="single" w:sz="4" w:space="4" w:color="AED3E7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327A6"/>
    <w:rPr>
      <w:b/>
      <w:bCs/>
      <w:i/>
      <w:iCs/>
    </w:rPr>
  </w:style>
  <w:style w:type="character" w:styleId="IntensiveHervorhebung">
    <w:name w:val="Intense Emphasis"/>
    <w:basedOn w:val="Absatz-Standardschriftart"/>
    <w:uiPriority w:val="21"/>
    <w:rsid w:val="007327A6"/>
    <w:rPr>
      <w:b/>
      <w:bCs/>
      <w:i/>
      <w:iCs/>
      <w:color w:val="auto"/>
    </w:rPr>
  </w:style>
  <w:style w:type="character" w:styleId="SchwacheHervorhebung">
    <w:name w:val="Subtle Emphasis"/>
    <w:basedOn w:val="Absatz-Standardschriftart"/>
    <w:uiPriority w:val="19"/>
    <w:rsid w:val="007327A6"/>
    <w:rPr>
      <w:i/>
      <w:iCs/>
      <w:color w:val="auto"/>
    </w:rPr>
  </w:style>
  <w:style w:type="paragraph" w:styleId="Untertitel">
    <w:name w:val="Subtitle"/>
    <w:basedOn w:val="Standard"/>
    <w:next w:val="Standard"/>
    <w:link w:val="UntertitelZchn"/>
    <w:uiPriority w:val="11"/>
    <w:rsid w:val="007327A6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327A6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paragraph" w:styleId="Titel">
    <w:name w:val="Title"/>
    <w:basedOn w:val="Standard"/>
    <w:next w:val="Standard"/>
    <w:link w:val="TitelZchn"/>
    <w:uiPriority w:val="10"/>
    <w:rsid w:val="007327A6"/>
    <w:pPr>
      <w:pBdr>
        <w:bottom w:val="single" w:sz="8" w:space="4" w:color="AED3E7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7327A6"/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E069F"/>
    <w:rPr>
      <w:rFonts w:asciiTheme="majorHAnsi" w:eastAsiaTheme="majorEastAsia" w:hAnsiTheme="majorHAnsi" w:cstheme="majorBidi"/>
      <w:b/>
      <w:bCs/>
      <w:sz w:val="26"/>
      <w:szCs w:val="26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02882"/>
    <w:rPr>
      <w:rFonts w:asciiTheme="majorHAnsi" w:eastAsiaTheme="majorEastAsia" w:hAnsiTheme="majorHAnsi" w:cstheme="majorBidi"/>
      <w:b/>
      <w:bCs/>
      <w:sz w:val="28"/>
      <w:szCs w:val="28"/>
      <w:lang w:val="de-DE"/>
    </w:rPr>
  </w:style>
  <w:style w:type="character" w:styleId="IntensiverVerweis">
    <w:name w:val="Intense Reference"/>
    <w:basedOn w:val="Absatz-Standardschriftart"/>
    <w:uiPriority w:val="32"/>
    <w:rsid w:val="007327A6"/>
    <w:rPr>
      <w:b/>
      <w:bCs/>
      <w:smallCaps/>
      <w:color w:val="auto"/>
      <w:spacing w:val="5"/>
      <w:u w:val="single"/>
    </w:rPr>
  </w:style>
  <w:style w:type="paragraph" w:customStyle="1" w:styleId="Contact">
    <w:name w:val="Contact"/>
    <w:basedOn w:val="Standard"/>
    <w:rsid w:val="00A73965"/>
    <w:pPr>
      <w:tabs>
        <w:tab w:val="left" w:pos="868"/>
      </w:tabs>
      <w:spacing w:line="240" w:lineRule="exact"/>
    </w:pPr>
    <w:rPr>
      <w:rFonts w:ascii="E+H Serif" w:hAnsi="E+H Serif"/>
      <w:sz w:val="19"/>
    </w:rPr>
  </w:style>
  <w:style w:type="paragraph" w:customStyle="1" w:styleId="ContactBold">
    <w:name w:val="Contact Bold"/>
    <w:basedOn w:val="Contact"/>
    <w:next w:val="Contact"/>
    <w:rsid w:val="00C31DBE"/>
    <w:rPr>
      <w:b/>
    </w:rPr>
  </w:style>
  <w:style w:type="paragraph" w:customStyle="1" w:styleId="SenderAddress">
    <w:name w:val="Sender Address"/>
    <w:basedOn w:val="Standard"/>
    <w:rsid w:val="00A73965"/>
    <w:pPr>
      <w:spacing w:line="170" w:lineRule="exact"/>
    </w:pPr>
    <w:rPr>
      <w:rFonts w:ascii="E+H Serif" w:hAnsi="E+H Serif"/>
      <w:sz w:val="13"/>
    </w:rPr>
  </w:style>
  <w:style w:type="paragraph" w:customStyle="1" w:styleId="FooterText">
    <w:name w:val="Footer Text"/>
    <w:basedOn w:val="Fuzeile"/>
    <w:rsid w:val="00941D94"/>
    <w:pPr>
      <w:spacing w:line="170" w:lineRule="exact"/>
    </w:pPr>
    <w:rPr>
      <w:rFonts w:ascii="E+H Serif" w:hAnsi="E+H Serif"/>
      <w:sz w:val="13"/>
    </w:rPr>
  </w:style>
  <w:style w:type="paragraph" w:customStyle="1" w:styleId="FooterTextBold">
    <w:name w:val="Footer Text Bold"/>
    <w:basedOn w:val="FooterText"/>
    <w:rsid w:val="00643F00"/>
    <w:rPr>
      <w:b/>
    </w:rPr>
  </w:style>
  <w:style w:type="paragraph" w:styleId="Listenabsatz">
    <w:name w:val="List Paragraph"/>
    <w:basedOn w:val="Standard"/>
    <w:uiPriority w:val="34"/>
    <w:rsid w:val="00FE371C"/>
    <w:pPr>
      <w:ind w:left="720"/>
      <w:contextualSpacing/>
    </w:pPr>
  </w:style>
  <w:style w:type="paragraph" w:styleId="Aufzhlungszeichen">
    <w:name w:val="List Bullet"/>
    <w:basedOn w:val="Standard"/>
    <w:uiPriority w:val="99"/>
    <w:unhideWhenUsed/>
    <w:rsid w:val="00785611"/>
    <w:pPr>
      <w:numPr>
        <w:numId w:val="8"/>
      </w:numPr>
      <w:contextualSpacing/>
    </w:pPr>
    <w:rPr>
      <w:lang w:val="en-US"/>
    </w:rPr>
  </w:style>
  <w:style w:type="paragraph" w:styleId="Aufzhlungszeichen2">
    <w:name w:val="List Bullet 2"/>
    <w:basedOn w:val="Standard"/>
    <w:uiPriority w:val="99"/>
    <w:unhideWhenUsed/>
    <w:rsid w:val="00785611"/>
    <w:pPr>
      <w:numPr>
        <w:numId w:val="9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785611"/>
    <w:pPr>
      <w:numPr>
        <w:numId w:val="10"/>
      </w:numPr>
      <w:contextualSpacing/>
    </w:pPr>
  </w:style>
  <w:style w:type="table" w:customStyle="1" w:styleId="TableGrid1">
    <w:name w:val="Table Grid1"/>
    <w:basedOn w:val="NormaleTabelle"/>
    <w:next w:val="Tabellenraster"/>
    <w:uiPriority w:val="59"/>
    <w:rsid w:val="000D1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ufzhlungszeichen4">
    <w:name w:val="List Bullet 4"/>
    <w:basedOn w:val="Standard"/>
    <w:uiPriority w:val="99"/>
    <w:unhideWhenUsed/>
    <w:rsid w:val="00785611"/>
    <w:pPr>
      <w:numPr>
        <w:numId w:val="12"/>
      </w:numPr>
      <w:contextualSpacing/>
    </w:pPr>
  </w:style>
  <w:style w:type="paragraph" w:styleId="Aufzhlungszeichen5">
    <w:name w:val="List Bullet 5"/>
    <w:basedOn w:val="Standard"/>
    <w:uiPriority w:val="99"/>
    <w:unhideWhenUsed/>
    <w:rsid w:val="00785611"/>
    <w:pPr>
      <w:numPr>
        <w:numId w:val="14"/>
      </w:numPr>
      <w:tabs>
        <w:tab w:val="left" w:pos="1418"/>
      </w:tabs>
      <w:contextualSpacing/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D22087"/>
    <w:rPr>
      <w:rFonts w:asciiTheme="majorHAnsi" w:eastAsiaTheme="majorEastAsia" w:hAnsiTheme="majorHAnsi" w:cstheme="majorBidi"/>
      <w:b/>
      <w:bCs/>
      <w:lang w:val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087"/>
    <w:rPr>
      <w:rFonts w:asciiTheme="majorHAnsi" w:eastAsiaTheme="majorEastAsia" w:hAnsiTheme="majorHAnsi" w:cstheme="majorBidi"/>
      <w:b/>
      <w:bCs/>
      <w:iCs/>
      <w:lang w:val="de-DE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D22087"/>
    <w:rPr>
      <w:rFonts w:asciiTheme="majorHAnsi" w:eastAsiaTheme="majorEastAsia" w:hAnsiTheme="majorHAnsi" w:cstheme="majorBidi"/>
      <w:b/>
      <w:lang w:val="de-DE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527E27"/>
    <w:pPr>
      <w:spacing w:after="200" w:line="240" w:lineRule="auto"/>
    </w:pPr>
    <w:rPr>
      <w:b/>
      <w:bCs/>
      <w:sz w:val="18"/>
      <w:szCs w:val="18"/>
    </w:rPr>
  </w:style>
  <w:style w:type="paragraph" w:styleId="Inhaltsverzeichnisberschrift">
    <w:name w:val="TOC Heading"/>
    <w:basedOn w:val="Standard"/>
    <w:next w:val="Standard"/>
    <w:autoRedefine/>
    <w:uiPriority w:val="39"/>
    <w:unhideWhenUsed/>
    <w:qFormat/>
    <w:rsid w:val="003A178D"/>
    <w:rPr>
      <w:b/>
      <w:sz w:val="28"/>
    </w:rPr>
  </w:style>
  <w:style w:type="paragraph" w:styleId="Blocktext">
    <w:name w:val="Block Text"/>
    <w:basedOn w:val="Standard"/>
    <w:uiPriority w:val="99"/>
    <w:semiHidden/>
    <w:unhideWhenUsed/>
    <w:rsid w:val="00527E27"/>
    <w:pPr>
      <w:pBdr>
        <w:top w:val="single" w:sz="2" w:space="10" w:color="AED3E7" w:themeColor="accent1"/>
        <w:left w:val="single" w:sz="2" w:space="10" w:color="AED3E7" w:themeColor="accent1"/>
        <w:bottom w:val="single" w:sz="2" w:space="10" w:color="AED3E7" w:themeColor="accent1"/>
        <w:right w:val="single" w:sz="2" w:space="10" w:color="AED3E7" w:themeColor="accent1"/>
      </w:pBdr>
      <w:ind w:left="1152" w:right="1152"/>
    </w:pPr>
    <w:rPr>
      <w:rFonts w:eastAsiaTheme="minorEastAsia"/>
      <w:i/>
      <w:iCs/>
    </w:rPr>
  </w:style>
  <w:style w:type="paragraph" w:customStyle="1" w:styleId="1Headline">
    <w:name w:val="1 Headline"/>
    <w:basedOn w:val="Standard"/>
    <w:autoRedefine/>
    <w:qFormat/>
    <w:rsid w:val="0063463A"/>
    <w:pPr>
      <w:spacing w:after="480"/>
    </w:pPr>
    <w:rPr>
      <w:rFonts w:ascii="E+H Serif" w:hAnsi="E+H Serif"/>
      <w:b/>
      <w:color w:val="A8005C"/>
      <w:sz w:val="48"/>
      <w:szCs w:val="48"/>
    </w:rPr>
  </w:style>
  <w:style w:type="paragraph" w:customStyle="1" w:styleId="2Subheadline">
    <w:name w:val="2 Subheadline"/>
    <w:basedOn w:val="Standard"/>
    <w:autoRedefine/>
    <w:qFormat/>
    <w:rsid w:val="00D22087"/>
    <w:rPr>
      <w:rFonts w:ascii="E+H Serif" w:hAnsi="E+H Serif"/>
      <w:color w:val="506671"/>
      <w:sz w:val="28"/>
      <w:szCs w:val="28"/>
    </w:rPr>
  </w:style>
  <w:style w:type="paragraph" w:customStyle="1" w:styleId="3Lead">
    <w:name w:val="3 Lead"/>
    <w:basedOn w:val="Textkrper"/>
    <w:autoRedefine/>
    <w:qFormat/>
    <w:rsid w:val="002A7EA5"/>
    <w:pPr>
      <w:spacing w:after="120"/>
    </w:pPr>
    <w:rPr>
      <w:bCs/>
      <w:lang w:val="de-DE"/>
    </w:rPr>
  </w:style>
  <w:style w:type="paragraph" w:customStyle="1" w:styleId="5BodyTextBold">
    <w:name w:val="5 Body Text Bold"/>
    <w:basedOn w:val="Standard"/>
    <w:autoRedefine/>
    <w:qFormat/>
    <w:rsid w:val="00606EA9"/>
    <w:pPr>
      <w:spacing w:after="0"/>
      <w:contextualSpacing/>
    </w:pPr>
    <w:rPr>
      <w:rFonts w:ascii="E+H Serif" w:hAnsi="E+H Serif"/>
      <w:b/>
    </w:rPr>
  </w:style>
  <w:style w:type="paragraph" w:customStyle="1" w:styleId="6BodyTextBullets">
    <w:name w:val="6 Body Text Bullets"/>
    <w:basedOn w:val="Listenabsatz"/>
    <w:autoRedefine/>
    <w:qFormat/>
    <w:rsid w:val="00D22087"/>
    <w:pPr>
      <w:numPr>
        <w:numId w:val="15"/>
      </w:numPr>
      <w:ind w:left="284" w:hanging="284"/>
    </w:pPr>
    <w:rPr>
      <w:rFonts w:ascii="E+H Serif" w:hAnsi="E+H Serif"/>
    </w:rPr>
  </w:style>
  <w:style w:type="paragraph" w:customStyle="1" w:styleId="7BodyTextNumbering">
    <w:name w:val="7 Body Text Numbering"/>
    <w:basedOn w:val="Listenabsatz"/>
    <w:autoRedefine/>
    <w:qFormat/>
    <w:rsid w:val="00D22087"/>
    <w:pPr>
      <w:numPr>
        <w:numId w:val="16"/>
      </w:numPr>
      <w:ind w:left="284" w:hanging="284"/>
    </w:pPr>
    <w:rPr>
      <w:rFonts w:ascii="E+H Serif" w:hAnsi="E+H Serif"/>
    </w:rPr>
  </w:style>
  <w:style w:type="character" w:styleId="Fett">
    <w:name w:val="Strong"/>
    <w:basedOn w:val="Absatz-Standardschriftart"/>
    <w:uiPriority w:val="22"/>
    <w:rsid w:val="006E0269"/>
    <w:rPr>
      <w:b/>
      <w:bCs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E069F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E069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de-DE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802882"/>
    <w:pPr>
      <w:spacing w:after="100"/>
    </w:pPr>
    <w:rPr>
      <w:b/>
    </w:r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802882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qFormat/>
    <w:rsid w:val="00802882"/>
    <w:pPr>
      <w:spacing w:after="100"/>
      <w:ind w:left="440"/>
    </w:pPr>
  </w:style>
  <w:style w:type="character" w:styleId="Hyperlink">
    <w:name w:val="Hyperlink"/>
    <w:basedOn w:val="Absatz-Standardschriftart"/>
    <w:uiPriority w:val="99"/>
    <w:unhideWhenUsed/>
    <w:rsid w:val="00802882"/>
    <w:rPr>
      <w:color w:val="009EE3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qFormat/>
    <w:rsid w:val="00802882"/>
    <w:pPr>
      <w:spacing w:after="100"/>
      <w:ind w:left="660"/>
    </w:pPr>
  </w:style>
  <w:style w:type="paragraph" w:styleId="Verzeichnis5">
    <w:name w:val="toc 5"/>
    <w:basedOn w:val="Standard"/>
    <w:next w:val="Standard"/>
    <w:autoRedefine/>
    <w:uiPriority w:val="39"/>
    <w:unhideWhenUsed/>
    <w:qFormat/>
    <w:rsid w:val="00802882"/>
    <w:pPr>
      <w:spacing w:after="100"/>
      <w:ind w:left="880"/>
    </w:pPr>
  </w:style>
  <w:style w:type="paragraph" w:styleId="berarbeitung">
    <w:name w:val="Revision"/>
    <w:hidden/>
    <w:uiPriority w:val="99"/>
    <w:semiHidden/>
    <w:rsid w:val="009A463A"/>
    <w:pPr>
      <w:spacing w:after="0" w:line="240" w:lineRule="auto"/>
    </w:pPr>
    <w:rPr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34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footer" Target="footer2.xml"/><Relationship Id="rId38" Type="http://schemas.openxmlformats.org/officeDocument/2006/relationships/customXml" Target="../customXml/item5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Brandic\Word\Templates\Base.dotx" TargetMode="External"/></Relationships>
</file>

<file path=word/theme/theme1.xml><?xml version="1.0" encoding="utf-8"?>
<a:theme xmlns:a="http://schemas.openxmlformats.org/drawingml/2006/main" name="Office Theme">
  <a:themeElements>
    <a:clrScheme name="Endress+Hauser">
      <a:dk1>
        <a:srgbClr val="000000"/>
      </a:dk1>
      <a:lt1>
        <a:srgbClr val="FFFFFF"/>
      </a:lt1>
      <a:dk2>
        <a:srgbClr val="5A707A"/>
      </a:dk2>
      <a:lt2>
        <a:srgbClr val="009EE3"/>
      </a:lt2>
      <a:accent1>
        <a:srgbClr val="AED3E7"/>
      </a:accent1>
      <a:accent2>
        <a:srgbClr val="007CAA"/>
      </a:accent2>
      <a:accent3>
        <a:srgbClr val="00597A"/>
      </a:accent3>
      <a:accent4>
        <a:srgbClr val="009EE3"/>
      </a:accent4>
      <a:accent5>
        <a:srgbClr val="7B0040"/>
      </a:accent5>
      <a:accent6>
        <a:srgbClr val="5A707A"/>
      </a:accent6>
      <a:hlink>
        <a:srgbClr val="009EE3"/>
      </a:hlink>
      <a:folHlink>
        <a:srgbClr val="9EAFB8"/>
      </a:folHlink>
    </a:clrScheme>
    <a:fontScheme name="E+H Serif">
      <a:majorFont>
        <a:latin typeface="E+H Serif"/>
        <a:ea typeface=""/>
        <a:cs typeface=""/>
      </a:majorFont>
      <a:minorFont>
        <a:latin typeface="E+H Serif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69abb7a-b9a2-435a-b8ee-9ce20c5a9f64" xsi:nil="true"/>
    <lcf76f155ced4ddcb4097134ff3c332f xmlns="b25923b4-4848-4964-bb33-eb68cd475360">
      <Terms xmlns="http://schemas.microsoft.com/office/infopath/2007/PartnerControls"/>
    </lcf76f155ced4ddcb4097134ff3c332f>
    <Thumbnail xmlns="b25923b4-4848-4964-bb33-eb68cd475360" xsi:nil="true"/>
    <TaxKeywordTaxHTField xmlns="b69abb7a-b9a2-435a-b8ee-9ce20c5a9f64">
      <Terms xmlns="http://schemas.microsoft.com/office/infopath/2007/PartnerControls"/>
    </TaxKeywordTaxHTField>
    <_dlc_DocId xmlns="b69abb7a-b9a2-435a-b8ee-9ce20c5a9f64">V37UCXUZ6S6M-2046529389-110143</_dlc_DocId>
    <_dlc_DocIdUrl xmlns="b69abb7a-b9a2-435a-b8ee-9ce20c5a9f64">
      <Url>https://endresshauser.sharepoint.com/teams/ou0000820/_layouts/15/DocIdRedir.aspx?ID=V37UCXUZ6S6M-2046529389-110143</Url>
      <Description>V37UCXUZ6S6M-2046529389-110143</Description>
    </_dlc_DocId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6C8A031B47844BBF9E220BABD84504" ma:contentTypeVersion="19" ma:contentTypeDescription="Create a new document." ma:contentTypeScope="" ma:versionID="f21181f7b609985cf05fcb4cd2723c87">
  <xsd:schema xmlns:xsd="http://www.w3.org/2001/XMLSchema" xmlns:xs="http://www.w3.org/2001/XMLSchema" xmlns:p="http://schemas.microsoft.com/office/2006/metadata/properties" xmlns:ns2="b69abb7a-b9a2-435a-b8ee-9ce20c5a9f64" xmlns:ns3="b25923b4-4848-4964-bb33-eb68cd475360" targetNamespace="http://schemas.microsoft.com/office/2006/metadata/properties" ma:root="true" ma:fieldsID="5cd3da282210e82f20390b7ff2eb08f2" ns2:_="" ns3:_="">
    <xsd:import namespace="b69abb7a-b9a2-435a-b8ee-9ce20c5a9f64"/>
    <xsd:import namespace="b25923b4-4848-4964-bb33-eb68cd475360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TaxKeywordTaxHTField" minOccurs="0"/>
                <xsd:element ref="ns2:TaxCatchAll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CR" minOccurs="0"/>
                <xsd:element ref="ns3:MediaServiceLocation" minOccurs="0"/>
                <xsd:element ref="ns3:Thumbnai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9abb7a-b9a2-435a-b8ee-9ce20c5a9f6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KeywordTaxHTField" ma:index="12" nillable="true" ma:taxonomy="true" ma:internalName="TaxKeywordTaxHTField" ma:taxonomyFieldName="TaxKeyword" ma:displayName="Tags" ma:fieldId="{23f27201-bee3-471e-b2e7-b64fd8b7ca38}" ma:taxonomyMulti="true" ma:sspId="c6465ffd-3483-425a-9bf3-5cb225f4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3" nillable="true" ma:displayName="Taxonomy Catch All Column" ma:hidden="true" ma:list="{a8e2666e-e610-4cc3-82d7-cc03aa3bf011}" ma:internalName="TaxCatchAll" ma:showField="CatchAllData" ma:web="b69abb7a-b9a2-435a-b8ee-9ce20c5a9f6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923b4-4848-4964-bb33-eb68cd4753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c6465ffd-3483-425a-9bf3-5cb225f4cc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  <xsd:element name="Thumbnail" ma:index="26" nillable="true" ma:displayName="Thumbnail" ma:format="Thumbnail" ma:internalName="Thumbnail">
      <xsd:simpleType>
        <xsd:restriction base="dms:Unknown"/>
      </xsd:simpleType>
    </xsd:element>
    <xsd:element name="MediaServiceObjectDetectorVersions" ma:index="2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A8AFB1C0-E5D8-4D8A-9201-8A706B6F1BA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1969CC4-F547-4BF1-AC30-CFA035900E77}">
  <ds:schemaRefs>
    <ds:schemaRef ds:uri="http://schemas.microsoft.com/office/2006/metadata/properties"/>
    <ds:schemaRef ds:uri="http://schemas.microsoft.com/office/infopath/2007/PartnerControls"/>
    <ds:schemaRef ds:uri="50ab3834-3621-4bfd-bb92-957413e51592"/>
  </ds:schemaRefs>
</ds:datastoreItem>
</file>

<file path=customXml/itemProps3.xml><?xml version="1.0" encoding="utf-8"?>
<ds:datastoreItem xmlns:ds="http://schemas.openxmlformats.org/officeDocument/2006/customXml" ds:itemID="{72DF75EF-CCC4-4F25-8D09-E395E952C46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C205E9B-8672-4A8F-9FDE-F358A69D024D}"/>
</file>

<file path=customXml/itemProps5.xml><?xml version="1.0" encoding="utf-8"?>
<ds:datastoreItem xmlns:ds="http://schemas.openxmlformats.org/officeDocument/2006/customXml" ds:itemID="{610A5A4F-87CD-4AF8-86FF-5CC48475BECD}"/>
</file>

<file path=docMetadata/LabelInfo.xml><?xml version="1.0" encoding="utf-8"?>
<clbl:labelList xmlns:clbl="http://schemas.microsoft.com/office/2020/mipLabelMetadata">
  <clbl:label id="{2988f0a4-524a-45f2-829d-417725fa4957}" enabled="1" method="Standard" siteId="{52daf2a9-3b73-4da4-ac6a-3f81adc92b7e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Base.dotx</Template>
  <TotalTime>0</TotalTime>
  <Pages>7</Pages>
  <Words>493</Words>
  <Characters>2816</Characters>
  <Application>Microsoft Office Word</Application>
  <DocSecurity>0</DocSecurity>
  <Lines>23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Selina Meier</dc:creator>
  <cp:lastModifiedBy>Martin Raab</cp:lastModifiedBy>
  <cp:revision>4</cp:revision>
  <cp:lastPrinted>2024-04-12T07:42:00Z</cp:lastPrinted>
  <dcterms:created xsi:type="dcterms:W3CDTF">2024-04-12T07:42:00Z</dcterms:created>
  <dcterms:modified xsi:type="dcterms:W3CDTF">2024-04-12T07:43:00Z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988f0a4-524a-45f2-829d-417725fa4957_Enabled">
    <vt:lpwstr>true</vt:lpwstr>
  </property>
  <property fmtid="{D5CDD505-2E9C-101B-9397-08002B2CF9AE}" pid="3" name="MSIP_Label_2988f0a4-524a-45f2-829d-417725fa4957_SetDate">
    <vt:lpwstr>2023-02-28T13:28:29Z</vt:lpwstr>
  </property>
  <property fmtid="{D5CDD505-2E9C-101B-9397-08002B2CF9AE}" pid="4" name="MSIP_Label_2988f0a4-524a-45f2-829d-417725fa4957_Method">
    <vt:lpwstr>Standard</vt:lpwstr>
  </property>
  <property fmtid="{D5CDD505-2E9C-101B-9397-08002B2CF9AE}" pid="5" name="MSIP_Label_2988f0a4-524a-45f2-829d-417725fa4957_Name">
    <vt:lpwstr>2988f0a4-524a-45f2-829d-417725fa4957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ActionId">
    <vt:lpwstr>280bde09-3925-4ba8-9936-9dee6c4ada0b</vt:lpwstr>
  </property>
  <property fmtid="{D5CDD505-2E9C-101B-9397-08002B2CF9AE}" pid="8" name="MSIP_Label_2988f0a4-524a-45f2-829d-417725fa4957_ContentBits">
    <vt:lpwstr>0</vt:lpwstr>
  </property>
  <property fmtid="{D5CDD505-2E9C-101B-9397-08002B2CF9AE}" pid="9" name="LanguageID">
    <vt:i4>1031</vt:i4>
  </property>
  <property fmtid="{D5CDD505-2E9C-101B-9397-08002B2CF9AE}" pid="10" name="DocTypeID">
    <vt:i4>0</vt:i4>
  </property>
  <property fmtid="{D5CDD505-2E9C-101B-9397-08002B2CF9AE}" pid="11" name="EntityID">
    <vt:i4>70</vt:i4>
  </property>
  <property fmtid="{D5CDD505-2E9C-101B-9397-08002B2CF9AE}" pid="12" name="ContentTypeId">
    <vt:lpwstr>0x010100876C8A031B47844BBF9E220BABD84504</vt:lpwstr>
  </property>
  <property fmtid="{D5CDD505-2E9C-101B-9397-08002B2CF9AE}" pid="13" name="_dlc_DocIdItemGuid">
    <vt:lpwstr>7bedd0f4-2ffc-4db8-ae34-1fe99e2d9b2e</vt:lpwstr>
  </property>
  <property fmtid="{D5CDD505-2E9C-101B-9397-08002B2CF9AE}" pid="14" name="e7b6fd1f731240b7bb7a939f00ddd4d3">
    <vt:lpwstr/>
  </property>
  <property fmtid="{D5CDD505-2E9C-101B-9397-08002B2CF9AE}" pid="15" name="TaxKeyword">
    <vt:lpwstr/>
  </property>
  <property fmtid="{D5CDD505-2E9C-101B-9397-08002B2CF9AE}" pid="16" name="if4590bdb5564c139f75ab6fb3bffd26">
    <vt:lpwstr/>
  </property>
  <property fmtid="{D5CDD505-2E9C-101B-9397-08002B2CF9AE}" pid="17" name="o8f9aa986dc248ada3d82cb340e4cd2f">
    <vt:lpwstr/>
  </property>
  <property fmtid="{D5CDD505-2E9C-101B-9397-08002B2CF9AE}" pid="18" name="n30b703cb4ee4db2afa27551831a630b">
    <vt:lpwstr/>
  </property>
  <property fmtid="{D5CDD505-2E9C-101B-9397-08002B2CF9AE}" pid="19" name="MediaServiceImageTags">
    <vt:lpwstr/>
  </property>
  <property fmtid="{D5CDD505-2E9C-101B-9397-08002B2CF9AE}" pid="20" name="EH_P_Video_Channel">
    <vt:lpwstr/>
  </property>
  <property fmtid="{D5CDD505-2E9C-101B-9397-08002B2CF9AE}" pid="21" name="EH_P_Entity">
    <vt:lpwstr/>
  </property>
  <property fmtid="{D5CDD505-2E9C-101B-9397-08002B2CF9AE}" pid="22" name="EH_P_Product_Area">
    <vt:lpwstr/>
  </property>
  <property fmtid="{D5CDD505-2E9C-101B-9397-08002B2CF9AE}" pid="23" name="EH_P_Information_classification">
    <vt:lpwstr/>
  </property>
  <property fmtid="{D5CDD505-2E9C-101B-9397-08002B2CF9AE}" pid="24" name="EH_P_Industry">
    <vt:lpwstr/>
  </property>
  <property fmtid="{D5CDD505-2E9C-101B-9397-08002B2CF9AE}" pid="25" name="d09039adbf9440139111968ba3b5b1c9">
    <vt:lpwstr/>
  </property>
  <property fmtid="{D5CDD505-2E9C-101B-9397-08002B2CF9AE}" pid="26" name="EH_P_Function">
    <vt:lpwstr/>
  </property>
  <property fmtid="{D5CDD505-2E9C-101B-9397-08002B2CF9AE}" pid="27" name="m85e26becb4a43a1ae27cce82b2c53a1">
    <vt:lpwstr/>
  </property>
</Properties>
</file>